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0EE9" w14:textId="77777777" w:rsidR="00134A66" w:rsidRDefault="00134A66" w:rsidP="00D90FD6">
      <w:pPr>
        <w:spacing w:after="0"/>
        <w:ind w:left="0"/>
        <w:jc w:val="left"/>
      </w:pPr>
    </w:p>
    <w:p w14:paraId="23E6C38F" w14:textId="77777777" w:rsidR="00D90FD6" w:rsidRDefault="00D90FD6" w:rsidP="00D90FD6">
      <w:pPr>
        <w:spacing w:after="0"/>
        <w:ind w:left="0"/>
        <w:jc w:val="left"/>
      </w:pPr>
    </w:p>
    <w:p w14:paraId="66E9004A" w14:textId="77777777" w:rsidR="00D90FD6" w:rsidRDefault="00D90FD6" w:rsidP="00D90FD6">
      <w:pPr>
        <w:spacing w:after="0"/>
        <w:ind w:left="0"/>
        <w:jc w:val="left"/>
      </w:pPr>
    </w:p>
    <w:p w14:paraId="13BD11B1" w14:textId="77777777" w:rsidR="00D90FD6" w:rsidRDefault="00D90FD6" w:rsidP="00D90FD6">
      <w:pPr>
        <w:spacing w:after="0"/>
        <w:ind w:left="0"/>
        <w:jc w:val="left"/>
      </w:pPr>
    </w:p>
    <w:p w14:paraId="575C81F9" w14:textId="77777777" w:rsidR="00D90FD6" w:rsidRDefault="00D90FD6" w:rsidP="00773318">
      <w:pPr>
        <w:spacing w:after="0"/>
        <w:ind w:left="0"/>
        <w:jc w:val="left"/>
        <w:rPr>
          <w:noProof/>
        </w:rPr>
      </w:pPr>
    </w:p>
    <w:p w14:paraId="12F32306" w14:textId="77777777" w:rsidR="00661D82" w:rsidRDefault="00661D82" w:rsidP="00773318">
      <w:pPr>
        <w:spacing w:after="0"/>
        <w:ind w:left="0"/>
        <w:jc w:val="left"/>
        <w:rPr>
          <w:noProof/>
        </w:rPr>
      </w:pPr>
    </w:p>
    <w:p w14:paraId="1493506F" w14:textId="77777777" w:rsidR="00661D82" w:rsidRDefault="00661D82" w:rsidP="00773318">
      <w:pPr>
        <w:spacing w:after="0"/>
        <w:ind w:left="0"/>
        <w:jc w:val="left"/>
        <w:rPr>
          <w:noProof/>
        </w:rPr>
      </w:pPr>
    </w:p>
    <w:p w14:paraId="72816F17" w14:textId="77777777" w:rsidR="00661D82" w:rsidRDefault="00661D82" w:rsidP="00773318">
      <w:pPr>
        <w:spacing w:after="0"/>
        <w:ind w:left="0"/>
        <w:jc w:val="left"/>
      </w:pPr>
    </w:p>
    <w:p w14:paraId="6A8FAB1B" w14:textId="77777777" w:rsidR="00D90FD6" w:rsidRDefault="00D90FD6" w:rsidP="00D90FD6">
      <w:pPr>
        <w:spacing w:after="0"/>
        <w:ind w:left="0"/>
        <w:jc w:val="left"/>
      </w:pPr>
    </w:p>
    <w:p w14:paraId="24A41E6D" w14:textId="77777777" w:rsidR="00D90FD6" w:rsidRDefault="00D90FD6" w:rsidP="00D90FD6">
      <w:pPr>
        <w:spacing w:after="0"/>
        <w:ind w:left="0"/>
        <w:jc w:val="left"/>
      </w:pPr>
    </w:p>
    <w:p w14:paraId="472FF97D" w14:textId="77777777" w:rsidR="00D90FD6" w:rsidRDefault="00D90FD6" w:rsidP="00D90FD6">
      <w:pPr>
        <w:spacing w:after="0"/>
        <w:ind w:left="0"/>
        <w:jc w:val="left"/>
      </w:pPr>
    </w:p>
    <w:p w14:paraId="16830B9A" w14:textId="77777777" w:rsidR="00D90FD6" w:rsidRDefault="00D90FD6" w:rsidP="00D90FD6">
      <w:pPr>
        <w:spacing w:after="0"/>
        <w:ind w:left="0"/>
        <w:jc w:val="left"/>
      </w:pPr>
    </w:p>
    <w:p w14:paraId="3C60C898" w14:textId="77777777" w:rsidR="00D90FD6" w:rsidRDefault="00D90FD6" w:rsidP="00D90FD6">
      <w:pPr>
        <w:spacing w:after="0"/>
        <w:ind w:left="0"/>
        <w:jc w:val="left"/>
      </w:pPr>
    </w:p>
    <w:p w14:paraId="67FC4B27" w14:textId="77777777" w:rsidR="00D90FD6" w:rsidRDefault="00D90FD6" w:rsidP="00D90FD6">
      <w:pPr>
        <w:spacing w:after="0"/>
        <w:ind w:left="0"/>
        <w:jc w:val="left"/>
      </w:pPr>
    </w:p>
    <w:p w14:paraId="54DC1280" w14:textId="77777777" w:rsidR="00D90FD6" w:rsidRDefault="00D90FD6" w:rsidP="00D90FD6">
      <w:pPr>
        <w:spacing w:after="0"/>
        <w:ind w:left="0"/>
        <w:jc w:val="left"/>
      </w:pPr>
    </w:p>
    <w:p w14:paraId="19BE9198" w14:textId="77777777" w:rsidR="00D90FD6" w:rsidRDefault="00D90FD6" w:rsidP="00D90FD6">
      <w:pPr>
        <w:spacing w:after="0"/>
        <w:ind w:left="0"/>
        <w:jc w:val="left"/>
      </w:pPr>
    </w:p>
    <w:p w14:paraId="3EE42692" w14:textId="77777777" w:rsidR="00D90FD6" w:rsidRDefault="00D90FD6" w:rsidP="00D90FD6">
      <w:pPr>
        <w:spacing w:after="0"/>
        <w:ind w:left="0"/>
        <w:jc w:val="left"/>
      </w:pPr>
    </w:p>
    <w:p w14:paraId="51A88B46" w14:textId="77777777" w:rsidR="00D90FD6" w:rsidRDefault="00D90FD6" w:rsidP="00D90FD6">
      <w:pPr>
        <w:spacing w:after="0"/>
        <w:ind w:left="0"/>
        <w:jc w:val="left"/>
      </w:pPr>
    </w:p>
    <w:p w14:paraId="49F3ED45" w14:textId="77777777" w:rsidR="00D90FD6" w:rsidRDefault="00D90FD6" w:rsidP="00D90FD6">
      <w:pPr>
        <w:spacing w:after="0"/>
        <w:ind w:left="0"/>
        <w:jc w:val="left"/>
      </w:pPr>
    </w:p>
    <w:p w14:paraId="2DE25F09" w14:textId="77777777" w:rsidR="00D90FD6" w:rsidRDefault="0083681E" w:rsidP="00D90FD6">
      <w:pPr>
        <w:spacing w:after="0"/>
        <w:ind w:left="0"/>
        <w:jc w:val="left"/>
      </w:pPr>
      <w:r>
        <w:rPr>
          <w:noProof/>
        </w:rPr>
        <mc:AlternateContent>
          <mc:Choice Requires="wps">
            <w:drawing>
              <wp:anchor distT="0" distB="0" distL="114300" distR="114300" simplePos="0" relativeHeight="251677696" behindDoc="0" locked="0" layoutInCell="1" allowOverlap="1" wp14:anchorId="654DC507" wp14:editId="738C9593">
                <wp:simplePos x="0" y="0"/>
                <wp:positionH relativeFrom="column">
                  <wp:posOffset>-609600</wp:posOffset>
                </wp:positionH>
                <wp:positionV relativeFrom="paragraph">
                  <wp:posOffset>200025</wp:posOffset>
                </wp:positionV>
                <wp:extent cx="7717790" cy="1756410"/>
                <wp:effectExtent l="0" t="0" r="0" b="0"/>
                <wp:wrapNone/>
                <wp:docPr id="2" name="Rectangle 2"/>
                <wp:cNvGraphicFramePr/>
                <a:graphic xmlns:a="http://schemas.openxmlformats.org/drawingml/2006/main">
                  <a:graphicData uri="http://schemas.microsoft.com/office/word/2010/wordprocessingShape">
                    <wps:wsp>
                      <wps:cNvSpPr/>
                      <wps:spPr>
                        <a:xfrm>
                          <a:off x="0" y="0"/>
                          <a:ext cx="7717790" cy="1756410"/>
                        </a:xfrm>
                        <a:prstGeom prst="rect">
                          <a:avLst/>
                        </a:prstGeom>
                        <a:solidFill>
                          <a:srgbClr val="58585A"/>
                        </a:solidFill>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17FBB389" w14:textId="3302F245" w:rsidR="0039423C" w:rsidRPr="00E9436C" w:rsidRDefault="00E9436C" w:rsidP="00424127">
                            <w:pPr>
                              <w:ind w:left="142"/>
                              <w:jc w:val="center"/>
                              <w:rPr>
                                <w:rFonts w:cs="Tahoma"/>
                                <w:sz w:val="92"/>
                                <w:szCs w:val="92"/>
                              </w:rPr>
                            </w:pPr>
                            <w:r w:rsidRPr="00E9436C">
                              <w:rPr>
                                <w:rFonts w:cs="Tahoma"/>
                                <w:sz w:val="92"/>
                                <w:szCs w:val="92"/>
                              </w:rPr>
                              <w:t>Prise en main Z de Caisse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DC507" id="Rectangle 2" o:spid="_x0000_s1026" style="position:absolute;margin-left:-48pt;margin-top:15.75pt;width:607.7pt;height:138.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" fillcolor="#58585a" stroked="f" strokeweight="1pt">
                <v:textbox>
                  <w:txbxContent>
                    <w:p w14:paraId="17FBB389" w14:textId="3302F245" w:rsidR="0039423C" w:rsidRPr="00E9436C" w:rsidRDefault="00E9436C" w:rsidP="00424127">
                      <w:pPr>
                        <w:ind w:left="142"/>
                        <w:jc w:val="center"/>
                        <w:rPr>
                          <w:rFonts w:cs="Tahoma"/>
                          <w:sz w:val="92"/>
                          <w:szCs w:val="92"/>
                        </w:rPr>
                      </w:pPr>
                      <w:r w:rsidRPr="00E9436C">
                        <w:rPr>
                          <w:rFonts w:cs="Tahoma"/>
                          <w:sz w:val="92"/>
                          <w:szCs w:val="92"/>
                        </w:rPr>
                        <w:t>Prise en main Z de Caisse</w:t>
                      </w:r>
                    </w:p>
                  </w:txbxContent>
                </v:textbox>
              </v:rect>
            </w:pict>
          </mc:Fallback>
        </mc:AlternateContent>
      </w:r>
    </w:p>
    <w:p w14:paraId="6064B67B" w14:textId="77777777" w:rsidR="00D90FD6" w:rsidRDefault="00D90FD6" w:rsidP="00D90FD6">
      <w:pPr>
        <w:spacing w:after="0"/>
        <w:ind w:left="0"/>
        <w:jc w:val="left"/>
      </w:pPr>
    </w:p>
    <w:p w14:paraId="12B98133" w14:textId="77777777" w:rsidR="00D90FD6" w:rsidRDefault="00D90FD6" w:rsidP="00D90FD6">
      <w:pPr>
        <w:spacing w:after="0"/>
        <w:ind w:left="0"/>
        <w:jc w:val="left"/>
      </w:pPr>
      <w:bookmarkStart w:id="0" w:name="_Hlk172037609"/>
      <w:bookmarkEnd w:id="0"/>
    </w:p>
    <w:p w14:paraId="719E464F" w14:textId="77777777" w:rsidR="00D90FD6" w:rsidRDefault="00D90FD6" w:rsidP="00D90FD6">
      <w:pPr>
        <w:spacing w:after="0"/>
        <w:ind w:left="0"/>
        <w:jc w:val="left"/>
      </w:pPr>
    </w:p>
    <w:p w14:paraId="5FFC3B29" w14:textId="77777777" w:rsidR="00D90FD6" w:rsidRDefault="00D90FD6" w:rsidP="00D90FD6">
      <w:pPr>
        <w:spacing w:after="0"/>
        <w:ind w:left="0"/>
        <w:jc w:val="left"/>
      </w:pPr>
    </w:p>
    <w:p w14:paraId="6A76747A" w14:textId="77777777" w:rsidR="00D90FD6" w:rsidRDefault="00D90FD6" w:rsidP="00D90FD6">
      <w:pPr>
        <w:spacing w:after="0"/>
        <w:ind w:left="0"/>
        <w:jc w:val="left"/>
      </w:pPr>
    </w:p>
    <w:p w14:paraId="5D5F4B54" w14:textId="77777777" w:rsidR="00D90FD6" w:rsidRDefault="00D90FD6" w:rsidP="00D90FD6">
      <w:pPr>
        <w:spacing w:after="0"/>
        <w:ind w:left="0"/>
        <w:jc w:val="left"/>
      </w:pPr>
    </w:p>
    <w:p w14:paraId="2BD9BBA5" w14:textId="77777777" w:rsidR="00D90FD6" w:rsidRDefault="00D90FD6" w:rsidP="00D90FD6">
      <w:pPr>
        <w:spacing w:after="0"/>
        <w:ind w:left="0"/>
        <w:jc w:val="left"/>
      </w:pPr>
    </w:p>
    <w:p w14:paraId="5B007285" w14:textId="77777777" w:rsidR="00D90FD6" w:rsidRDefault="00D90FD6" w:rsidP="00D90FD6">
      <w:pPr>
        <w:spacing w:after="0"/>
        <w:ind w:left="0"/>
        <w:jc w:val="left"/>
      </w:pPr>
    </w:p>
    <w:p w14:paraId="3B364064" w14:textId="77777777" w:rsidR="00D90FD6" w:rsidRDefault="00D90FD6" w:rsidP="00D90FD6">
      <w:pPr>
        <w:spacing w:after="0"/>
        <w:ind w:left="0"/>
        <w:jc w:val="left"/>
      </w:pPr>
    </w:p>
    <w:p w14:paraId="2B5121A2" w14:textId="77777777" w:rsidR="00D90FD6" w:rsidRDefault="00D90FD6" w:rsidP="00D90FD6">
      <w:pPr>
        <w:spacing w:after="0"/>
        <w:ind w:left="0"/>
        <w:jc w:val="left"/>
      </w:pPr>
    </w:p>
    <w:p w14:paraId="62840D81" w14:textId="77777777" w:rsidR="00D90FD6" w:rsidRDefault="00D90FD6" w:rsidP="00D90FD6">
      <w:pPr>
        <w:spacing w:after="0"/>
        <w:ind w:left="0"/>
        <w:jc w:val="left"/>
      </w:pPr>
    </w:p>
    <w:p w14:paraId="7F06FCE7" w14:textId="77777777" w:rsidR="00D90FD6" w:rsidRDefault="00D90FD6" w:rsidP="00D90FD6">
      <w:pPr>
        <w:spacing w:after="0"/>
        <w:ind w:left="0"/>
        <w:jc w:val="left"/>
      </w:pPr>
    </w:p>
    <w:p w14:paraId="4A213177" w14:textId="77777777" w:rsidR="00D90FD6" w:rsidRDefault="00D90FD6" w:rsidP="00D90FD6">
      <w:pPr>
        <w:spacing w:after="0"/>
        <w:ind w:left="0"/>
        <w:jc w:val="left"/>
      </w:pPr>
    </w:p>
    <w:p w14:paraId="76736C55" w14:textId="68DFD5D8" w:rsidR="00D90FD6" w:rsidRPr="00D90FD6" w:rsidRDefault="00E9436C" w:rsidP="00424127">
      <w:pPr>
        <w:tabs>
          <w:tab w:val="left" w:pos="5211"/>
        </w:tabs>
        <w:ind w:left="-709" w:right="-720"/>
        <w:jc w:val="center"/>
        <w:rPr>
          <w:rFonts w:cs="Tahoma"/>
          <w:color w:val="007C6D"/>
          <w:sz w:val="72"/>
          <w:szCs w:val="72"/>
        </w:rPr>
      </w:pPr>
      <w:r>
        <w:rPr>
          <w:rFonts w:cs="Tahoma"/>
          <w:color w:val="007C6D"/>
          <w:sz w:val="72"/>
          <w:szCs w:val="72"/>
        </w:rPr>
        <w:t>ISACOMPTA COLLABORATIF</w:t>
      </w:r>
    </w:p>
    <w:p w14:paraId="450FEB5F" w14:textId="77777777" w:rsidR="00D90FD6" w:rsidRPr="007066A5" w:rsidRDefault="00D90FD6" w:rsidP="00D90FD6">
      <w:pPr>
        <w:spacing w:after="0"/>
        <w:ind w:left="0"/>
        <w:jc w:val="left"/>
      </w:pPr>
    </w:p>
    <w:p w14:paraId="0EC563F9" w14:textId="77777777" w:rsidR="00134A66" w:rsidRPr="00271668" w:rsidRDefault="00134A66" w:rsidP="00134A66">
      <w:pPr>
        <w:pStyle w:val="Citationintense"/>
      </w:pPr>
      <w:bookmarkStart w:id="1" w:name="_Toc338917225"/>
      <w:bookmarkStart w:id="2" w:name="_Toc338417778"/>
      <w:bookmarkStart w:id="3" w:name="_Toc337718803"/>
      <w:bookmarkStart w:id="4" w:name="_Toc337718733"/>
      <w:bookmarkStart w:id="5" w:name="_Toc338186877"/>
      <w:bookmarkStart w:id="6" w:name="_Toc338188524"/>
      <w:bookmarkStart w:id="7" w:name="_Toc372296418"/>
      <w:bookmarkStart w:id="8" w:name="_Toc382376051"/>
      <w:bookmarkStart w:id="9" w:name="_Toc407958342"/>
      <w:bookmarkStart w:id="10" w:name="_Toc407978615"/>
      <w:bookmarkStart w:id="11" w:name="_Toc407984957"/>
      <w:bookmarkStart w:id="12" w:name="_Toc408217592"/>
      <w:bookmarkStart w:id="13" w:name="_Toc408350330"/>
      <w:bookmarkStart w:id="14" w:name="_Toc502903427"/>
      <w:r w:rsidRPr="00271668">
        <w:t>Historique de cette documentation</w:t>
      </w:r>
      <w:bookmarkEnd w:id="1"/>
      <w:bookmarkEnd w:id="2"/>
      <w:bookmarkEnd w:id="3"/>
      <w:bookmarkEnd w:id="4"/>
      <w:bookmarkEnd w:id="5"/>
      <w:bookmarkEnd w:id="6"/>
      <w:bookmarkEnd w:id="7"/>
      <w:bookmarkEnd w:id="8"/>
      <w:bookmarkEnd w:id="9"/>
      <w:bookmarkEnd w:id="10"/>
      <w:bookmarkEnd w:id="11"/>
      <w:bookmarkEnd w:id="12"/>
      <w:bookmarkEnd w:id="13"/>
      <w:bookmarkEnd w:id="14"/>
    </w:p>
    <w:tbl>
      <w:tblPr>
        <w:tblW w:w="922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20" w:firstRow="1" w:lastRow="0" w:firstColumn="0" w:lastColumn="0" w:noHBand="0" w:noVBand="1"/>
      </w:tblPr>
      <w:tblGrid>
        <w:gridCol w:w="1261"/>
        <w:gridCol w:w="7965"/>
      </w:tblGrid>
      <w:tr w:rsidR="00B73544" w:rsidRPr="00F0718B" w14:paraId="57BC2751" w14:textId="77777777" w:rsidTr="00B73544">
        <w:trPr>
          <w:jc w:val="center"/>
        </w:trPr>
        <w:tc>
          <w:tcPr>
            <w:tcW w:w="1261" w:type="dxa"/>
          </w:tcPr>
          <w:p w14:paraId="4598ED5F" w14:textId="3457D68D" w:rsidR="00B73544" w:rsidRPr="00F0718B" w:rsidRDefault="005C18DF" w:rsidP="0091343A">
            <w:pPr>
              <w:ind w:left="0"/>
              <w:rPr>
                <w:color w:val="808080"/>
              </w:rPr>
            </w:pPr>
            <w:r>
              <w:rPr>
                <w:color w:val="808080"/>
              </w:rPr>
              <w:t>02</w:t>
            </w:r>
            <w:r w:rsidR="00B73544">
              <w:rPr>
                <w:color w:val="808080"/>
              </w:rPr>
              <w:t>/</w:t>
            </w:r>
            <w:r w:rsidR="00E9436C">
              <w:rPr>
                <w:color w:val="808080"/>
              </w:rPr>
              <w:t>12</w:t>
            </w:r>
            <w:r w:rsidR="00B73544" w:rsidRPr="00F0718B">
              <w:rPr>
                <w:color w:val="808080"/>
              </w:rPr>
              <w:t>/</w:t>
            </w:r>
            <w:r w:rsidR="00E9436C">
              <w:rPr>
                <w:color w:val="808080"/>
              </w:rPr>
              <w:t>19</w:t>
            </w:r>
          </w:p>
        </w:tc>
        <w:tc>
          <w:tcPr>
            <w:tcW w:w="7965" w:type="dxa"/>
          </w:tcPr>
          <w:p w14:paraId="16D72BE8" w14:textId="77777777" w:rsidR="00B73544" w:rsidRPr="00F0718B" w:rsidRDefault="00B73544" w:rsidP="0091343A">
            <w:pPr>
              <w:ind w:left="0"/>
              <w:rPr>
                <w:color w:val="808080"/>
              </w:rPr>
            </w:pPr>
            <w:r w:rsidRPr="00F0718B">
              <w:rPr>
                <w:color w:val="808080"/>
              </w:rPr>
              <w:t>Création de la fiche documentaire.</w:t>
            </w:r>
          </w:p>
        </w:tc>
      </w:tr>
      <w:tr w:rsidR="00B73544" w:rsidRPr="00F0718B" w14:paraId="31687A34" w14:textId="77777777" w:rsidTr="00B73544">
        <w:trPr>
          <w:jc w:val="center"/>
        </w:trPr>
        <w:tc>
          <w:tcPr>
            <w:tcW w:w="1261" w:type="dxa"/>
          </w:tcPr>
          <w:p w14:paraId="683D2591" w14:textId="631F6850" w:rsidR="00B73544" w:rsidRPr="00C16E67" w:rsidRDefault="00E9436C" w:rsidP="0091343A">
            <w:pPr>
              <w:ind w:left="0"/>
              <w:rPr>
                <w:color w:val="808080"/>
              </w:rPr>
            </w:pPr>
            <w:r>
              <w:rPr>
                <w:color w:val="808080"/>
              </w:rPr>
              <w:t>24/01/23</w:t>
            </w:r>
          </w:p>
        </w:tc>
        <w:tc>
          <w:tcPr>
            <w:tcW w:w="7965" w:type="dxa"/>
          </w:tcPr>
          <w:p w14:paraId="0CD70F09" w14:textId="3F050E9B" w:rsidR="00B73544" w:rsidRPr="006B5635" w:rsidRDefault="00E9436C" w:rsidP="0091343A">
            <w:pPr>
              <w:ind w:left="0"/>
              <w:rPr>
                <w:color w:val="808080"/>
              </w:rPr>
            </w:pPr>
            <w:r>
              <w:rPr>
                <w:color w:val="808080"/>
              </w:rPr>
              <w:t>Mise à jour globale de la fiche documentaire.</w:t>
            </w:r>
          </w:p>
        </w:tc>
      </w:tr>
      <w:tr w:rsidR="00B73544" w:rsidRPr="00F0718B" w14:paraId="3B62C354" w14:textId="77777777" w:rsidTr="00B73544">
        <w:trPr>
          <w:jc w:val="center"/>
        </w:trPr>
        <w:tc>
          <w:tcPr>
            <w:tcW w:w="1261" w:type="dxa"/>
          </w:tcPr>
          <w:p w14:paraId="1024DDA2" w14:textId="77777777" w:rsidR="00B73544" w:rsidRDefault="00B73544" w:rsidP="0091343A">
            <w:pPr>
              <w:ind w:left="0"/>
              <w:rPr>
                <w:color w:val="808080"/>
              </w:rPr>
            </w:pPr>
          </w:p>
        </w:tc>
        <w:tc>
          <w:tcPr>
            <w:tcW w:w="7965" w:type="dxa"/>
          </w:tcPr>
          <w:p w14:paraId="715740ED" w14:textId="77777777" w:rsidR="00B73544" w:rsidRPr="006B5635" w:rsidRDefault="00B73544" w:rsidP="0091343A">
            <w:pPr>
              <w:ind w:left="0"/>
              <w:rPr>
                <w:color w:val="808080"/>
              </w:rPr>
            </w:pPr>
          </w:p>
        </w:tc>
      </w:tr>
      <w:tr w:rsidR="00B73544" w:rsidRPr="00F0718B" w14:paraId="419AFA40" w14:textId="77777777" w:rsidTr="00B73544">
        <w:trPr>
          <w:jc w:val="center"/>
        </w:trPr>
        <w:tc>
          <w:tcPr>
            <w:tcW w:w="1261" w:type="dxa"/>
          </w:tcPr>
          <w:p w14:paraId="56EC3179" w14:textId="77777777" w:rsidR="00B73544" w:rsidRPr="00944649" w:rsidRDefault="00B73544" w:rsidP="0091343A">
            <w:pPr>
              <w:ind w:left="0"/>
              <w:rPr>
                <w:color w:val="808080"/>
              </w:rPr>
            </w:pPr>
          </w:p>
        </w:tc>
        <w:tc>
          <w:tcPr>
            <w:tcW w:w="7965" w:type="dxa"/>
          </w:tcPr>
          <w:p w14:paraId="3E32E57E" w14:textId="77777777" w:rsidR="00B73544" w:rsidRPr="006B5635" w:rsidRDefault="00B73544" w:rsidP="0091343A">
            <w:pPr>
              <w:ind w:left="0"/>
              <w:rPr>
                <w:color w:val="808080"/>
              </w:rPr>
            </w:pPr>
          </w:p>
        </w:tc>
      </w:tr>
      <w:tr w:rsidR="00AC4ACE" w:rsidRPr="00F0718B" w14:paraId="60B687A5" w14:textId="77777777" w:rsidTr="00B73544">
        <w:trPr>
          <w:jc w:val="center"/>
        </w:trPr>
        <w:tc>
          <w:tcPr>
            <w:tcW w:w="1261" w:type="dxa"/>
          </w:tcPr>
          <w:p w14:paraId="717F3D2B" w14:textId="77777777" w:rsidR="00AC4ACE" w:rsidRDefault="00AC4ACE" w:rsidP="0091343A">
            <w:pPr>
              <w:ind w:left="0"/>
              <w:rPr>
                <w:color w:val="808080"/>
              </w:rPr>
            </w:pPr>
          </w:p>
        </w:tc>
        <w:tc>
          <w:tcPr>
            <w:tcW w:w="7965" w:type="dxa"/>
          </w:tcPr>
          <w:p w14:paraId="395A853F" w14:textId="77777777" w:rsidR="00AC4ACE" w:rsidRPr="006B5635" w:rsidRDefault="00AC4ACE" w:rsidP="0091343A">
            <w:pPr>
              <w:ind w:left="0"/>
              <w:rPr>
                <w:color w:val="808080"/>
              </w:rPr>
            </w:pPr>
          </w:p>
        </w:tc>
      </w:tr>
      <w:tr w:rsidR="00AC4ACE" w:rsidRPr="00F0718B" w14:paraId="01D19FE5" w14:textId="77777777" w:rsidTr="00B73544">
        <w:trPr>
          <w:jc w:val="center"/>
        </w:trPr>
        <w:tc>
          <w:tcPr>
            <w:tcW w:w="1261" w:type="dxa"/>
          </w:tcPr>
          <w:p w14:paraId="557EA2E7" w14:textId="77777777" w:rsidR="00AC4ACE" w:rsidRDefault="00AC4ACE" w:rsidP="0091343A">
            <w:pPr>
              <w:ind w:left="0"/>
              <w:rPr>
                <w:color w:val="808080"/>
              </w:rPr>
            </w:pPr>
          </w:p>
        </w:tc>
        <w:tc>
          <w:tcPr>
            <w:tcW w:w="7965" w:type="dxa"/>
          </w:tcPr>
          <w:p w14:paraId="763C4936" w14:textId="77777777" w:rsidR="00AC4ACE" w:rsidRPr="006B5635" w:rsidRDefault="00AC4ACE" w:rsidP="0091343A">
            <w:pPr>
              <w:ind w:left="0"/>
              <w:rPr>
                <w:color w:val="808080"/>
              </w:rPr>
            </w:pPr>
          </w:p>
        </w:tc>
      </w:tr>
    </w:tbl>
    <w:p w14:paraId="61EFD0A8" w14:textId="77777777" w:rsidR="00B73544" w:rsidRDefault="00B73544" w:rsidP="00134A66"/>
    <w:p w14:paraId="4824AD47" w14:textId="77777777" w:rsidR="007C6690" w:rsidRPr="00FA75CA" w:rsidRDefault="007C6690" w:rsidP="007C6690">
      <w:pPr>
        <w:sectPr w:rsidR="007C6690" w:rsidRPr="00FA75CA" w:rsidSect="0036356C">
          <w:headerReference w:type="even" r:id="rId12"/>
          <w:headerReference w:type="default" r:id="rId13"/>
          <w:footerReference w:type="even" r:id="rId14"/>
          <w:footerReference w:type="default" r:id="rId15"/>
          <w:headerReference w:type="first" r:id="rId16"/>
          <w:footerReference w:type="first" r:id="rId17"/>
          <w:pgSz w:w="11900" w:h="16840" w:code="9"/>
          <w:pgMar w:top="720" w:right="720" w:bottom="720" w:left="720" w:header="283" w:footer="283" w:gutter="0"/>
          <w:cols w:space="720"/>
          <w:noEndnote/>
          <w:titlePg/>
          <w:docGrid w:linePitch="272"/>
        </w:sectPr>
      </w:pPr>
    </w:p>
    <w:p w14:paraId="42184B05" w14:textId="77777777" w:rsidR="00214AB6" w:rsidRDefault="00214AB6" w:rsidP="0032199F">
      <w:pPr>
        <w:ind w:left="0"/>
      </w:pPr>
      <w:bookmarkStart w:id="15" w:name="_Toc421805144"/>
    </w:p>
    <w:p w14:paraId="3902CA92" w14:textId="77777777" w:rsidR="00214AB6" w:rsidRDefault="00214AB6" w:rsidP="0032199F">
      <w:pPr>
        <w:ind w:left="0"/>
      </w:pPr>
    </w:p>
    <w:p w14:paraId="3B220F04" w14:textId="77777777" w:rsidR="00214AB6" w:rsidRDefault="00214AB6" w:rsidP="0032199F">
      <w:pPr>
        <w:ind w:left="0"/>
      </w:pPr>
    </w:p>
    <w:p w14:paraId="24A6ED56" w14:textId="77777777" w:rsidR="00214AB6" w:rsidRDefault="00214AB6" w:rsidP="0032199F">
      <w:pPr>
        <w:ind w:left="0"/>
      </w:pPr>
    </w:p>
    <w:p w14:paraId="32EBD0C3" w14:textId="77777777" w:rsidR="00214AB6" w:rsidRPr="007C6690" w:rsidRDefault="00214AB6" w:rsidP="0032199F">
      <w:pPr>
        <w:ind w:left="0"/>
      </w:pPr>
    </w:p>
    <w:p w14:paraId="1BB49E7C" w14:textId="77777777" w:rsidR="00214AB6" w:rsidRDefault="00214AB6" w:rsidP="0032199F">
      <w:pPr>
        <w:ind w:left="0"/>
      </w:pPr>
    </w:p>
    <w:p w14:paraId="7B30C61F" w14:textId="77777777" w:rsidR="00CB4897" w:rsidRDefault="00005529" w:rsidP="007C6690">
      <w:pPr>
        <w:pStyle w:val="PrTitre"/>
      </w:pPr>
      <w:r w:rsidRPr="007C6690">
        <w:t>Sommaire</w:t>
      </w:r>
      <w:bookmarkEnd w:id="15"/>
    </w:p>
    <w:p w14:paraId="192D939E" w14:textId="77777777" w:rsidR="00CA7CA3" w:rsidRPr="00CA7CA3" w:rsidRDefault="00CA7CA3" w:rsidP="0032199F">
      <w:pPr>
        <w:ind w:left="0"/>
      </w:pPr>
    </w:p>
    <w:p w14:paraId="7BAC8DD1" w14:textId="41F740C7" w:rsidR="00E9436C" w:rsidRDefault="008F570E">
      <w:pPr>
        <w:pStyle w:val="TM1"/>
        <w:rPr>
          <w:rFonts w:asciiTheme="minorHAnsi" w:eastAsiaTheme="minorEastAsia" w:hAnsiTheme="minorHAnsi" w:cstheme="minorBidi"/>
          <w:b w:val="0"/>
          <w:bCs w:val="0"/>
          <w:caps w:val="0"/>
          <w:noProof/>
          <w:kern w:val="2"/>
          <w:sz w:val="24"/>
          <w:szCs w:val="24"/>
          <w14:ligatures w14:val="standardContextual"/>
        </w:rPr>
      </w:pPr>
      <w:r>
        <w:rPr>
          <w:rFonts w:cs="Arial"/>
          <w:b w:val="0"/>
          <w:bCs w:val="0"/>
          <w:caps w:val="0"/>
          <w:color w:val="404040"/>
          <w:kern w:val="32"/>
          <w:sz w:val="26"/>
          <w:szCs w:val="36"/>
        </w:rPr>
        <w:fldChar w:fldCharType="begin"/>
      </w:r>
      <w:r>
        <w:rPr>
          <w:rFonts w:cs="Arial"/>
          <w:b w:val="0"/>
          <w:bCs w:val="0"/>
          <w:caps w:val="0"/>
          <w:color w:val="404040"/>
          <w:kern w:val="32"/>
          <w:sz w:val="26"/>
          <w:szCs w:val="36"/>
        </w:rPr>
        <w:instrText xml:space="preserve"> TOC \o "2-2" \h \z \t "Titre 1;1;Style Titre 1 + Étendu de 005 pt;1;Titre;1" </w:instrText>
      </w:r>
      <w:r>
        <w:rPr>
          <w:rFonts w:cs="Arial"/>
          <w:b w:val="0"/>
          <w:bCs w:val="0"/>
          <w:caps w:val="0"/>
          <w:color w:val="404040"/>
          <w:kern w:val="32"/>
          <w:sz w:val="26"/>
          <w:szCs w:val="36"/>
        </w:rPr>
        <w:fldChar w:fldCharType="separate"/>
      </w:r>
      <w:hyperlink w:anchor="_Toc207186055" w:history="1">
        <w:r w:rsidR="00E9436C" w:rsidRPr="00CB686C">
          <w:rPr>
            <w:rStyle w:val="Lienhypertexte"/>
            <w:noProof/>
          </w:rPr>
          <w:t>1.</w:t>
        </w:r>
        <w:r w:rsidR="00E9436C">
          <w:rPr>
            <w:rFonts w:asciiTheme="minorHAnsi" w:eastAsiaTheme="minorEastAsia" w:hAnsiTheme="minorHAnsi" w:cstheme="minorBidi"/>
            <w:b w:val="0"/>
            <w:bCs w:val="0"/>
            <w:caps w:val="0"/>
            <w:noProof/>
            <w:kern w:val="2"/>
            <w:sz w:val="24"/>
            <w:szCs w:val="24"/>
            <w14:ligatures w14:val="standardContextual"/>
          </w:rPr>
          <w:tab/>
        </w:r>
        <w:r w:rsidR="00E9436C" w:rsidRPr="00CB686C">
          <w:rPr>
            <w:rStyle w:val="Lienhypertexte"/>
            <w:noProof/>
          </w:rPr>
          <w:t>Lancement du module Z DE CAISSE</w:t>
        </w:r>
        <w:r w:rsidR="00E9436C">
          <w:rPr>
            <w:noProof/>
            <w:webHidden/>
          </w:rPr>
          <w:tab/>
        </w:r>
        <w:r w:rsidR="00E9436C">
          <w:rPr>
            <w:noProof/>
            <w:webHidden/>
          </w:rPr>
          <w:fldChar w:fldCharType="begin"/>
        </w:r>
        <w:r w:rsidR="00E9436C">
          <w:rPr>
            <w:noProof/>
            <w:webHidden/>
          </w:rPr>
          <w:instrText xml:space="preserve"> PAGEREF _Toc207186055 \h </w:instrText>
        </w:r>
        <w:r w:rsidR="00E9436C">
          <w:rPr>
            <w:noProof/>
            <w:webHidden/>
          </w:rPr>
        </w:r>
        <w:r w:rsidR="00E9436C">
          <w:rPr>
            <w:noProof/>
            <w:webHidden/>
          </w:rPr>
          <w:fldChar w:fldCharType="separate"/>
        </w:r>
        <w:r w:rsidR="003F0396">
          <w:rPr>
            <w:noProof/>
            <w:webHidden/>
          </w:rPr>
          <w:t>3</w:t>
        </w:r>
        <w:r w:rsidR="00E9436C">
          <w:rPr>
            <w:noProof/>
            <w:webHidden/>
          </w:rPr>
          <w:fldChar w:fldCharType="end"/>
        </w:r>
      </w:hyperlink>
    </w:p>
    <w:p w14:paraId="25C97806" w14:textId="3CBA2CA7" w:rsidR="00E9436C" w:rsidRDefault="00E9436C">
      <w:pPr>
        <w:pStyle w:val="TM1"/>
        <w:rPr>
          <w:rFonts w:asciiTheme="minorHAnsi" w:eastAsiaTheme="minorEastAsia" w:hAnsiTheme="minorHAnsi" w:cstheme="minorBidi"/>
          <w:b w:val="0"/>
          <w:bCs w:val="0"/>
          <w:caps w:val="0"/>
          <w:noProof/>
          <w:kern w:val="2"/>
          <w:sz w:val="24"/>
          <w:szCs w:val="24"/>
          <w14:ligatures w14:val="standardContextual"/>
        </w:rPr>
      </w:pPr>
      <w:hyperlink w:anchor="_Toc207186056" w:history="1">
        <w:r w:rsidRPr="00CB686C">
          <w:rPr>
            <w:rStyle w:val="Lienhypertexte"/>
            <w:noProof/>
          </w:rPr>
          <w:t>2.</w:t>
        </w:r>
        <w:r>
          <w:rPr>
            <w:rFonts w:asciiTheme="minorHAnsi" w:eastAsiaTheme="minorEastAsia" w:hAnsiTheme="minorHAnsi" w:cstheme="minorBidi"/>
            <w:b w:val="0"/>
            <w:bCs w:val="0"/>
            <w:caps w:val="0"/>
            <w:noProof/>
            <w:kern w:val="2"/>
            <w:sz w:val="24"/>
            <w:szCs w:val="24"/>
            <w14:ligatures w14:val="standardContextual"/>
          </w:rPr>
          <w:tab/>
        </w:r>
        <w:r w:rsidRPr="00CB686C">
          <w:rPr>
            <w:rStyle w:val="Lienhypertexte"/>
            <w:noProof/>
          </w:rPr>
          <w:t>Saisie de la caisse</w:t>
        </w:r>
        <w:r>
          <w:rPr>
            <w:noProof/>
            <w:webHidden/>
          </w:rPr>
          <w:tab/>
        </w:r>
        <w:r>
          <w:rPr>
            <w:noProof/>
            <w:webHidden/>
          </w:rPr>
          <w:fldChar w:fldCharType="begin"/>
        </w:r>
        <w:r>
          <w:rPr>
            <w:noProof/>
            <w:webHidden/>
          </w:rPr>
          <w:instrText xml:space="preserve"> PAGEREF _Toc207186056 \h </w:instrText>
        </w:r>
        <w:r>
          <w:rPr>
            <w:noProof/>
            <w:webHidden/>
          </w:rPr>
        </w:r>
        <w:r>
          <w:rPr>
            <w:noProof/>
            <w:webHidden/>
          </w:rPr>
          <w:fldChar w:fldCharType="separate"/>
        </w:r>
        <w:r w:rsidR="003F0396">
          <w:rPr>
            <w:noProof/>
            <w:webHidden/>
          </w:rPr>
          <w:t>4</w:t>
        </w:r>
        <w:r>
          <w:rPr>
            <w:noProof/>
            <w:webHidden/>
          </w:rPr>
          <w:fldChar w:fldCharType="end"/>
        </w:r>
      </w:hyperlink>
    </w:p>
    <w:p w14:paraId="3D0E43A4" w14:textId="0C8330A0" w:rsidR="00E9436C" w:rsidRDefault="00E9436C">
      <w:pPr>
        <w:pStyle w:val="TM2"/>
        <w:rPr>
          <w:rFonts w:asciiTheme="minorHAnsi" w:eastAsiaTheme="minorEastAsia" w:hAnsiTheme="minorHAnsi" w:cstheme="minorBidi"/>
          <w:noProof/>
          <w:kern w:val="2"/>
          <w:sz w:val="24"/>
          <w:szCs w:val="24"/>
          <w14:ligatures w14:val="standardContextual"/>
        </w:rPr>
      </w:pPr>
      <w:hyperlink w:anchor="_Toc207186057" w:history="1">
        <w:r w:rsidRPr="00CB686C">
          <w:rPr>
            <w:rStyle w:val="Lienhypertexte"/>
            <w:noProof/>
          </w:rPr>
          <w:t>2.1</w:t>
        </w:r>
        <w:r>
          <w:rPr>
            <w:rFonts w:asciiTheme="minorHAnsi" w:eastAsiaTheme="minorEastAsia" w:hAnsiTheme="minorHAnsi" w:cstheme="minorBidi"/>
            <w:noProof/>
            <w:kern w:val="2"/>
            <w:sz w:val="24"/>
            <w:szCs w:val="24"/>
            <w14:ligatures w14:val="standardContextual"/>
          </w:rPr>
          <w:tab/>
        </w:r>
        <w:r w:rsidRPr="00CB686C">
          <w:rPr>
            <w:rStyle w:val="Lienhypertexte"/>
            <w:noProof/>
          </w:rPr>
          <w:t>Fond de caisse initial</w:t>
        </w:r>
        <w:r>
          <w:rPr>
            <w:noProof/>
            <w:webHidden/>
          </w:rPr>
          <w:tab/>
        </w:r>
        <w:r>
          <w:rPr>
            <w:noProof/>
            <w:webHidden/>
          </w:rPr>
          <w:fldChar w:fldCharType="begin"/>
        </w:r>
        <w:r>
          <w:rPr>
            <w:noProof/>
            <w:webHidden/>
          </w:rPr>
          <w:instrText xml:space="preserve"> PAGEREF _Toc207186057 \h </w:instrText>
        </w:r>
        <w:r>
          <w:rPr>
            <w:noProof/>
            <w:webHidden/>
          </w:rPr>
        </w:r>
        <w:r>
          <w:rPr>
            <w:noProof/>
            <w:webHidden/>
          </w:rPr>
          <w:fldChar w:fldCharType="separate"/>
        </w:r>
        <w:r w:rsidR="003F0396">
          <w:rPr>
            <w:noProof/>
            <w:webHidden/>
          </w:rPr>
          <w:t>4</w:t>
        </w:r>
        <w:r>
          <w:rPr>
            <w:noProof/>
            <w:webHidden/>
          </w:rPr>
          <w:fldChar w:fldCharType="end"/>
        </w:r>
      </w:hyperlink>
    </w:p>
    <w:p w14:paraId="6745ACAA" w14:textId="673C271D" w:rsidR="00E9436C" w:rsidRDefault="00E9436C">
      <w:pPr>
        <w:pStyle w:val="TM2"/>
        <w:rPr>
          <w:rFonts w:asciiTheme="minorHAnsi" w:eastAsiaTheme="minorEastAsia" w:hAnsiTheme="minorHAnsi" w:cstheme="minorBidi"/>
          <w:noProof/>
          <w:kern w:val="2"/>
          <w:sz w:val="24"/>
          <w:szCs w:val="24"/>
          <w14:ligatures w14:val="standardContextual"/>
        </w:rPr>
      </w:pPr>
      <w:hyperlink w:anchor="_Toc207186058" w:history="1">
        <w:r w:rsidRPr="00CB686C">
          <w:rPr>
            <w:rStyle w:val="Lienhypertexte"/>
            <w:noProof/>
          </w:rPr>
          <w:t>2.2</w:t>
        </w:r>
        <w:r>
          <w:rPr>
            <w:rFonts w:asciiTheme="minorHAnsi" w:eastAsiaTheme="minorEastAsia" w:hAnsiTheme="minorHAnsi" w:cstheme="minorBidi"/>
            <w:noProof/>
            <w:kern w:val="2"/>
            <w:sz w:val="24"/>
            <w:szCs w:val="24"/>
            <w14:ligatures w14:val="standardContextual"/>
          </w:rPr>
          <w:tab/>
        </w:r>
        <w:r w:rsidRPr="00CB686C">
          <w:rPr>
            <w:rStyle w:val="Lienhypertexte"/>
            <w:noProof/>
          </w:rPr>
          <w:t>Chiffre d’affaires</w:t>
        </w:r>
        <w:r>
          <w:rPr>
            <w:noProof/>
            <w:webHidden/>
          </w:rPr>
          <w:tab/>
        </w:r>
        <w:r>
          <w:rPr>
            <w:noProof/>
            <w:webHidden/>
          </w:rPr>
          <w:fldChar w:fldCharType="begin"/>
        </w:r>
        <w:r>
          <w:rPr>
            <w:noProof/>
            <w:webHidden/>
          </w:rPr>
          <w:instrText xml:space="preserve"> PAGEREF _Toc207186058 \h </w:instrText>
        </w:r>
        <w:r>
          <w:rPr>
            <w:noProof/>
            <w:webHidden/>
          </w:rPr>
        </w:r>
        <w:r>
          <w:rPr>
            <w:noProof/>
            <w:webHidden/>
          </w:rPr>
          <w:fldChar w:fldCharType="separate"/>
        </w:r>
        <w:r w:rsidR="003F0396">
          <w:rPr>
            <w:noProof/>
            <w:webHidden/>
          </w:rPr>
          <w:t>5</w:t>
        </w:r>
        <w:r>
          <w:rPr>
            <w:noProof/>
            <w:webHidden/>
          </w:rPr>
          <w:fldChar w:fldCharType="end"/>
        </w:r>
      </w:hyperlink>
    </w:p>
    <w:p w14:paraId="76FDD789" w14:textId="12274B5F" w:rsidR="00E9436C" w:rsidRDefault="00E9436C">
      <w:pPr>
        <w:pStyle w:val="TM2"/>
        <w:rPr>
          <w:rFonts w:asciiTheme="minorHAnsi" w:eastAsiaTheme="minorEastAsia" w:hAnsiTheme="minorHAnsi" w:cstheme="minorBidi"/>
          <w:noProof/>
          <w:kern w:val="2"/>
          <w:sz w:val="24"/>
          <w:szCs w:val="24"/>
          <w14:ligatures w14:val="standardContextual"/>
        </w:rPr>
      </w:pPr>
      <w:hyperlink w:anchor="_Toc207186059" w:history="1">
        <w:r w:rsidRPr="00CB686C">
          <w:rPr>
            <w:rStyle w:val="Lienhypertexte"/>
            <w:noProof/>
          </w:rPr>
          <w:t>2.3</w:t>
        </w:r>
        <w:r>
          <w:rPr>
            <w:rFonts w:asciiTheme="minorHAnsi" w:eastAsiaTheme="minorEastAsia" w:hAnsiTheme="minorHAnsi" w:cstheme="minorBidi"/>
            <w:noProof/>
            <w:kern w:val="2"/>
            <w:sz w:val="24"/>
            <w:szCs w:val="24"/>
            <w14:ligatures w14:val="standardContextual"/>
          </w:rPr>
          <w:tab/>
        </w:r>
        <w:r w:rsidRPr="00CB686C">
          <w:rPr>
            <w:rStyle w:val="Lienhypertexte"/>
            <w:noProof/>
          </w:rPr>
          <w:t>Ventes à crédits</w:t>
        </w:r>
        <w:r>
          <w:rPr>
            <w:noProof/>
            <w:webHidden/>
          </w:rPr>
          <w:tab/>
        </w:r>
        <w:r>
          <w:rPr>
            <w:noProof/>
            <w:webHidden/>
          </w:rPr>
          <w:fldChar w:fldCharType="begin"/>
        </w:r>
        <w:r>
          <w:rPr>
            <w:noProof/>
            <w:webHidden/>
          </w:rPr>
          <w:instrText xml:space="preserve"> PAGEREF _Toc207186059 \h </w:instrText>
        </w:r>
        <w:r>
          <w:rPr>
            <w:noProof/>
            <w:webHidden/>
          </w:rPr>
        </w:r>
        <w:r>
          <w:rPr>
            <w:noProof/>
            <w:webHidden/>
          </w:rPr>
          <w:fldChar w:fldCharType="separate"/>
        </w:r>
        <w:r w:rsidR="003F0396">
          <w:rPr>
            <w:noProof/>
            <w:webHidden/>
          </w:rPr>
          <w:t>5</w:t>
        </w:r>
        <w:r>
          <w:rPr>
            <w:noProof/>
            <w:webHidden/>
          </w:rPr>
          <w:fldChar w:fldCharType="end"/>
        </w:r>
      </w:hyperlink>
    </w:p>
    <w:p w14:paraId="0342A48D" w14:textId="2D749D26" w:rsidR="00E9436C" w:rsidRDefault="00E9436C">
      <w:pPr>
        <w:pStyle w:val="TM2"/>
        <w:rPr>
          <w:rFonts w:asciiTheme="minorHAnsi" w:eastAsiaTheme="minorEastAsia" w:hAnsiTheme="minorHAnsi" w:cstheme="minorBidi"/>
          <w:noProof/>
          <w:kern w:val="2"/>
          <w:sz w:val="24"/>
          <w:szCs w:val="24"/>
          <w14:ligatures w14:val="standardContextual"/>
        </w:rPr>
      </w:pPr>
      <w:hyperlink w:anchor="_Toc207186060" w:history="1">
        <w:r w:rsidRPr="00CB686C">
          <w:rPr>
            <w:rStyle w:val="Lienhypertexte"/>
            <w:noProof/>
          </w:rPr>
          <w:t>2.4</w:t>
        </w:r>
        <w:r>
          <w:rPr>
            <w:rFonts w:asciiTheme="minorHAnsi" w:eastAsiaTheme="minorEastAsia" w:hAnsiTheme="minorHAnsi" w:cstheme="minorBidi"/>
            <w:noProof/>
            <w:kern w:val="2"/>
            <w:sz w:val="24"/>
            <w:szCs w:val="24"/>
            <w14:ligatures w14:val="standardContextual"/>
          </w:rPr>
          <w:tab/>
        </w:r>
        <w:r w:rsidRPr="00CB686C">
          <w:rPr>
            <w:rStyle w:val="Lienhypertexte"/>
            <w:noProof/>
          </w:rPr>
          <w:t>Catégories entrées/sorties d’espèces autres que ventes</w:t>
        </w:r>
        <w:r>
          <w:rPr>
            <w:noProof/>
            <w:webHidden/>
          </w:rPr>
          <w:tab/>
        </w:r>
        <w:r>
          <w:rPr>
            <w:noProof/>
            <w:webHidden/>
          </w:rPr>
          <w:fldChar w:fldCharType="begin"/>
        </w:r>
        <w:r>
          <w:rPr>
            <w:noProof/>
            <w:webHidden/>
          </w:rPr>
          <w:instrText xml:space="preserve"> PAGEREF _Toc207186060 \h </w:instrText>
        </w:r>
        <w:r>
          <w:rPr>
            <w:noProof/>
            <w:webHidden/>
          </w:rPr>
        </w:r>
        <w:r>
          <w:rPr>
            <w:noProof/>
            <w:webHidden/>
          </w:rPr>
          <w:fldChar w:fldCharType="separate"/>
        </w:r>
        <w:r w:rsidR="003F0396">
          <w:rPr>
            <w:noProof/>
            <w:webHidden/>
          </w:rPr>
          <w:t>6</w:t>
        </w:r>
        <w:r>
          <w:rPr>
            <w:noProof/>
            <w:webHidden/>
          </w:rPr>
          <w:fldChar w:fldCharType="end"/>
        </w:r>
      </w:hyperlink>
    </w:p>
    <w:p w14:paraId="2EAF596A" w14:textId="1D134E95" w:rsidR="00E9436C" w:rsidRDefault="00E9436C">
      <w:pPr>
        <w:pStyle w:val="TM2"/>
        <w:rPr>
          <w:rFonts w:asciiTheme="minorHAnsi" w:eastAsiaTheme="minorEastAsia" w:hAnsiTheme="minorHAnsi" w:cstheme="minorBidi"/>
          <w:noProof/>
          <w:kern w:val="2"/>
          <w:sz w:val="24"/>
          <w:szCs w:val="24"/>
          <w14:ligatures w14:val="standardContextual"/>
        </w:rPr>
      </w:pPr>
      <w:hyperlink w:anchor="_Toc207186061" w:history="1">
        <w:r w:rsidRPr="00CB686C">
          <w:rPr>
            <w:rStyle w:val="Lienhypertexte"/>
            <w:noProof/>
          </w:rPr>
          <w:t>2.5</w:t>
        </w:r>
        <w:r>
          <w:rPr>
            <w:rFonts w:asciiTheme="minorHAnsi" w:eastAsiaTheme="minorEastAsia" w:hAnsiTheme="minorHAnsi" w:cstheme="minorBidi"/>
            <w:noProof/>
            <w:kern w:val="2"/>
            <w:sz w:val="24"/>
            <w:szCs w:val="24"/>
            <w14:ligatures w14:val="standardContextual"/>
          </w:rPr>
          <w:tab/>
        </w:r>
        <w:r w:rsidRPr="00CB686C">
          <w:rPr>
            <w:rStyle w:val="Lienhypertexte"/>
            <w:noProof/>
          </w:rPr>
          <w:t>Règlements</w:t>
        </w:r>
        <w:r>
          <w:rPr>
            <w:noProof/>
            <w:webHidden/>
          </w:rPr>
          <w:tab/>
        </w:r>
        <w:r>
          <w:rPr>
            <w:noProof/>
            <w:webHidden/>
          </w:rPr>
          <w:fldChar w:fldCharType="begin"/>
        </w:r>
        <w:r>
          <w:rPr>
            <w:noProof/>
            <w:webHidden/>
          </w:rPr>
          <w:instrText xml:space="preserve"> PAGEREF _Toc207186061 \h </w:instrText>
        </w:r>
        <w:r>
          <w:rPr>
            <w:noProof/>
            <w:webHidden/>
          </w:rPr>
        </w:r>
        <w:r>
          <w:rPr>
            <w:noProof/>
            <w:webHidden/>
          </w:rPr>
          <w:fldChar w:fldCharType="separate"/>
        </w:r>
        <w:r w:rsidR="003F0396">
          <w:rPr>
            <w:noProof/>
            <w:webHidden/>
          </w:rPr>
          <w:t>7</w:t>
        </w:r>
        <w:r>
          <w:rPr>
            <w:noProof/>
            <w:webHidden/>
          </w:rPr>
          <w:fldChar w:fldCharType="end"/>
        </w:r>
      </w:hyperlink>
    </w:p>
    <w:p w14:paraId="18060716" w14:textId="71694C2F" w:rsidR="00E9436C" w:rsidRDefault="00E9436C">
      <w:pPr>
        <w:pStyle w:val="TM2"/>
        <w:rPr>
          <w:rFonts w:asciiTheme="minorHAnsi" w:eastAsiaTheme="minorEastAsia" w:hAnsiTheme="minorHAnsi" w:cstheme="minorBidi"/>
          <w:noProof/>
          <w:kern w:val="2"/>
          <w:sz w:val="24"/>
          <w:szCs w:val="24"/>
          <w14:ligatures w14:val="standardContextual"/>
        </w:rPr>
      </w:pPr>
      <w:hyperlink w:anchor="_Toc207186062" w:history="1">
        <w:r w:rsidRPr="00CB686C">
          <w:rPr>
            <w:rStyle w:val="Lienhypertexte"/>
            <w:noProof/>
          </w:rPr>
          <w:t>2.6</w:t>
        </w:r>
        <w:r>
          <w:rPr>
            <w:rFonts w:asciiTheme="minorHAnsi" w:eastAsiaTheme="minorEastAsia" w:hAnsiTheme="minorHAnsi" w:cstheme="minorBidi"/>
            <w:noProof/>
            <w:kern w:val="2"/>
            <w:sz w:val="24"/>
            <w:szCs w:val="24"/>
            <w14:ligatures w14:val="standardContextual"/>
          </w:rPr>
          <w:tab/>
        </w:r>
        <w:r w:rsidRPr="00CB686C">
          <w:rPr>
            <w:rStyle w:val="Lienhypertexte"/>
            <w:noProof/>
          </w:rPr>
          <w:t>Dépôts</w:t>
        </w:r>
        <w:r>
          <w:rPr>
            <w:noProof/>
            <w:webHidden/>
          </w:rPr>
          <w:tab/>
        </w:r>
        <w:r>
          <w:rPr>
            <w:noProof/>
            <w:webHidden/>
          </w:rPr>
          <w:fldChar w:fldCharType="begin"/>
        </w:r>
        <w:r>
          <w:rPr>
            <w:noProof/>
            <w:webHidden/>
          </w:rPr>
          <w:instrText xml:space="preserve"> PAGEREF _Toc207186062 \h </w:instrText>
        </w:r>
        <w:r>
          <w:rPr>
            <w:noProof/>
            <w:webHidden/>
          </w:rPr>
        </w:r>
        <w:r>
          <w:rPr>
            <w:noProof/>
            <w:webHidden/>
          </w:rPr>
          <w:fldChar w:fldCharType="separate"/>
        </w:r>
        <w:r w:rsidR="003F0396">
          <w:rPr>
            <w:noProof/>
            <w:webHidden/>
          </w:rPr>
          <w:t>9</w:t>
        </w:r>
        <w:r>
          <w:rPr>
            <w:noProof/>
            <w:webHidden/>
          </w:rPr>
          <w:fldChar w:fldCharType="end"/>
        </w:r>
      </w:hyperlink>
    </w:p>
    <w:p w14:paraId="3A4A9DBA" w14:textId="65F8757D" w:rsidR="00E9436C" w:rsidRDefault="00E9436C">
      <w:pPr>
        <w:pStyle w:val="TM1"/>
        <w:rPr>
          <w:rFonts w:asciiTheme="minorHAnsi" w:eastAsiaTheme="minorEastAsia" w:hAnsiTheme="minorHAnsi" w:cstheme="minorBidi"/>
          <w:b w:val="0"/>
          <w:bCs w:val="0"/>
          <w:caps w:val="0"/>
          <w:noProof/>
          <w:kern w:val="2"/>
          <w:sz w:val="24"/>
          <w:szCs w:val="24"/>
          <w14:ligatures w14:val="standardContextual"/>
        </w:rPr>
      </w:pPr>
      <w:hyperlink w:anchor="_Toc207186063" w:history="1">
        <w:r w:rsidRPr="00CB686C">
          <w:rPr>
            <w:rStyle w:val="Lienhypertexte"/>
            <w:noProof/>
          </w:rPr>
          <w:t>3.</w:t>
        </w:r>
        <w:r>
          <w:rPr>
            <w:rFonts w:asciiTheme="minorHAnsi" w:eastAsiaTheme="minorEastAsia" w:hAnsiTheme="minorHAnsi" w:cstheme="minorBidi"/>
            <w:b w:val="0"/>
            <w:bCs w:val="0"/>
            <w:caps w:val="0"/>
            <w:noProof/>
            <w:kern w:val="2"/>
            <w:sz w:val="24"/>
            <w:szCs w:val="24"/>
            <w14:ligatures w14:val="standardContextual"/>
          </w:rPr>
          <w:tab/>
        </w:r>
        <w:r w:rsidRPr="00CB686C">
          <w:rPr>
            <w:rStyle w:val="Lienhypertexte"/>
            <w:noProof/>
          </w:rPr>
          <w:t>SynthÈse</w:t>
        </w:r>
        <w:r>
          <w:rPr>
            <w:noProof/>
            <w:webHidden/>
          </w:rPr>
          <w:tab/>
        </w:r>
        <w:r>
          <w:rPr>
            <w:noProof/>
            <w:webHidden/>
          </w:rPr>
          <w:fldChar w:fldCharType="begin"/>
        </w:r>
        <w:r>
          <w:rPr>
            <w:noProof/>
            <w:webHidden/>
          </w:rPr>
          <w:instrText xml:space="preserve"> PAGEREF _Toc207186063 \h </w:instrText>
        </w:r>
        <w:r>
          <w:rPr>
            <w:noProof/>
            <w:webHidden/>
          </w:rPr>
        </w:r>
        <w:r>
          <w:rPr>
            <w:noProof/>
            <w:webHidden/>
          </w:rPr>
          <w:fldChar w:fldCharType="separate"/>
        </w:r>
        <w:r w:rsidR="003F0396">
          <w:rPr>
            <w:noProof/>
            <w:webHidden/>
          </w:rPr>
          <w:t>9</w:t>
        </w:r>
        <w:r>
          <w:rPr>
            <w:noProof/>
            <w:webHidden/>
          </w:rPr>
          <w:fldChar w:fldCharType="end"/>
        </w:r>
      </w:hyperlink>
    </w:p>
    <w:p w14:paraId="5B91AE07" w14:textId="726F80E6" w:rsidR="00E9436C" w:rsidRDefault="00E9436C">
      <w:pPr>
        <w:pStyle w:val="TM1"/>
        <w:rPr>
          <w:rFonts w:asciiTheme="minorHAnsi" w:eastAsiaTheme="minorEastAsia" w:hAnsiTheme="minorHAnsi" w:cstheme="minorBidi"/>
          <w:b w:val="0"/>
          <w:bCs w:val="0"/>
          <w:caps w:val="0"/>
          <w:noProof/>
          <w:kern w:val="2"/>
          <w:sz w:val="24"/>
          <w:szCs w:val="24"/>
          <w14:ligatures w14:val="standardContextual"/>
        </w:rPr>
      </w:pPr>
      <w:hyperlink w:anchor="_Toc207186064" w:history="1">
        <w:r w:rsidRPr="00CB686C">
          <w:rPr>
            <w:rStyle w:val="Lienhypertexte"/>
            <w:noProof/>
          </w:rPr>
          <w:t>4.</w:t>
        </w:r>
        <w:r>
          <w:rPr>
            <w:rFonts w:asciiTheme="minorHAnsi" w:eastAsiaTheme="minorEastAsia" w:hAnsiTheme="minorHAnsi" w:cstheme="minorBidi"/>
            <w:b w:val="0"/>
            <w:bCs w:val="0"/>
            <w:caps w:val="0"/>
            <w:noProof/>
            <w:kern w:val="2"/>
            <w:sz w:val="24"/>
            <w:szCs w:val="24"/>
            <w14:ligatures w14:val="standardContextual"/>
          </w:rPr>
          <w:tab/>
        </w:r>
        <w:r w:rsidRPr="00CB686C">
          <w:rPr>
            <w:rStyle w:val="Lienhypertexte"/>
            <w:noProof/>
          </w:rPr>
          <w:t>Comptabilisation</w:t>
        </w:r>
        <w:r>
          <w:rPr>
            <w:noProof/>
            <w:webHidden/>
          </w:rPr>
          <w:tab/>
        </w:r>
        <w:r>
          <w:rPr>
            <w:noProof/>
            <w:webHidden/>
          </w:rPr>
          <w:fldChar w:fldCharType="begin"/>
        </w:r>
        <w:r>
          <w:rPr>
            <w:noProof/>
            <w:webHidden/>
          </w:rPr>
          <w:instrText xml:space="preserve"> PAGEREF _Toc207186064 \h </w:instrText>
        </w:r>
        <w:r>
          <w:rPr>
            <w:noProof/>
            <w:webHidden/>
          </w:rPr>
        </w:r>
        <w:r>
          <w:rPr>
            <w:noProof/>
            <w:webHidden/>
          </w:rPr>
          <w:fldChar w:fldCharType="separate"/>
        </w:r>
        <w:r w:rsidR="003F0396">
          <w:rPr>
            <w:noProof/>
            <w:webHidden/>
          </w:rPr>
          <w:t>10</w:t>
        </w:r>
        <w:r>
          <w:rPr>
            <w:noProof/>
            <w:webHidden/>
          </w:rPr>
          <w:fldChar w:fldCharType="end"/>
        </w:r>
      </w:hyperlink>
    </w:p>
    <w:p w14:paraId="240FEF8A" w14:textId="7ECE2AFD" w:rsidR="00005529" w:rsidRDefault="008F570E" w:rsidP="00A97DB6">
      <w:pPr>
        <w:ind w:left="0"/>
      </w:pPr>
      <w:r>
        <w:rPr>
          <w:rFonts w:ascii="Calibri" w:hAnsi="Calibri" w:cs="Arial"/>
          <w:b/>
          <w:bCs/>
          <w:caps/>
          <w:color w:val="404040"/>
          <w:kern w:val="32"/>
          <w:sz w:val="26"/>
          <w:szCs w:val="36"/>
        </w:rPr>
        <w:fldChar w:fldCharType="end"/>
      </w:r>
    </w:p>
    <w:p w14:paraId="126548EB" w14:textId="77777777" w:rsidR="009924BF" w:rsidRDefault="009924BF" w:rsidP="00A97DB6">
      <w:pPr>
        <w:ind w:left="0"/>
      </w:pPr>
    </w:p>
    <w:p w14:paraId="52AB134C" w14:textId="77777777" w:rsidR="009924BF" w:rsidRDefault="009924BF" w:rsidP="00A97DB6">
      <w:pPr>
        <w:ind w:left="0"/>
      </w:pPr>
    </w:p>
    <w:p w14:paraId="08101FBB" w14:textId="77777777" w:rsidR="009924BF" w:rsidRDefault="009924BF" w:rsidP="00A97DB6">
      <w:pPr>
        <w:ind w:left="0"/>
      </w:pPr>
    </w:p>
    <w:p w14:paraId="6D9E0998" w14:textId="77777777" w:rsidR="00EB29E9" w:rsidRDefault="00EB29E9" w:rsidP="00A97DB6">
      <w:pPr>
        <w:ind w:left="0"/>
      </w:pPr>
    </w:p>
    <w:p w14:paraId="62E3030E" w14:textId="77777777" w:rsidR="00EB29E9" w:rsidRDefault="00EB29E9" w:rsidP="00A97DB6">
      <w:pPr>
        <w:ind w:left="0"/>
      </w:pPr>
    </w:p>
    <w:p w14:paraId="39F90D39" w14:textId="77777777" w:rsidR="00EB29E9" w:rsidRDefault="00EB29E9" w:rsidP="00A97DB6">
      <w:pPr>
        <w:ind w:left="0"/>
      </w:pPr>
    </w:p>
    <w:p w14:paraId="227D1515" w14:textId="77777777" w:rsidR="00EB29E9" w:rsidRDefault="00EB29E9" w:rsidP="00A97DB6">
      <w:pPr>
        <w:ind w:left="0"/>
      </w:pPr>
    </w:p>
    <w:p w14:paraId="339E8425" w14:textId="77777777" w:rsidR="00EB29E9" w:rsidRDefault="00EB29E9" w:rsidP="00A97DB6">
      <w:pPr>
        <w:ind w:left="0"/>
      </w:pPr>
    </w:p>
    <w:p w14:paraId="63405E26" w14:textId="77777777" w:rsidR="00EB29E9" w:rsidRDefault="00EB29E9" w:rsidP="00A97DB6">
      <w:pPr>
        <w:ind w:left="0"/>
      </w:pPr>
    </w:p>
    <w:p w14:paraId="3768C86C" w14:textId="77777777" w:rsidR="009924BF" w:rsidRDefault="009924BF" w:rsidP="00A97DB6">
      <w:pPr>
        <w:ind w:left="0"/>
      </w:pPr>
    </w:p>
    <w:p w14:paraId="49DDB14C" w14:textId="77777777" w:rsidR="00CB5E8E" w:rsidRDefault="00CB5E8E" w:rsidP="00A97DB6">
      <w:pPr>
        <w:ind w:left="0"/>
      </w:pPr>
    </w:p>
    <w:p w14:paraId="58E7972F" w14:textId="77777777" w:rsidR="00A06C43" w:rsidRDefault="00A06C43" w:rsidP="00A97DB6">
      <w:pPr>
        <w:ind w:left="0"/>
      </w:pPr>
    </w:p>
    <w:p w14:paraId="479FD977" w14:textId="77777777" w:rsidR="00A06C43" w:rsidRDefault="00A06C43" w:rsidP="00A97DB6">
      <w:pPr>
        <w:ind w:left="0"/>
      </w:pPr>
    </w:p>
    <w:p w14:paraId="5A667994" w14:textId="77777777" w:rsidR="000250EE" w:rsidRDefault="000250EE" w:rsidP="00A97DB6">
      <w:pPr>
        <w:ind w:left="0"/>
      </w:pPr>
    </w:p>
    <w:p w14:paraId="28530A51" w14:textId="77777777" w:rsidR="000250EE" w:rsidRDefault="000250EE" w:rsidP="00A97DB6">
      <w:pPr>
        <w:ind w:left="0"/>
      </w:pPr>
    </w:p>
    <w:p w14:paraId="14BFA051" w14:textId="2D3A2748" w:rsidR="009924BF" w:rsidRPr="00C24496" w:rsidRDefault="00B73544" w:rsidP="007C6690">
      <w:pPr>
        <w:rPr>
          <w:i/>
          <w:noProof/>
        </w:rPr>
      </w:pPr>
      <w:r w:rsidRPr="00B73544">
        <w:rPr>
          <w:i/>
        </w:rPr>
        <w:t xml:space="preserve">Cette fiche documentaire est réalisée avec la version </w:t>
      </w:r>
      <w:r w:rsidR="00E9436C">
        <w:rPr>
          <w:i/>
        </w:rPr>
        <w:t>13.85</w:t>
      </w:r>
      <w:r w:rsidR="00A97DB6">
        <w:rPr>
          <w:i/>
        </w:rPr>
        <w:t xml:space="preserve"> d’</w:t>
      </w:r>
      <w:r w:rsidR="00E9436C">
        <w:rPr>
          <w:i/>
        </w:rPr>
        <w:t>ISACOMPTA CONNECT</w:t>
      </w:r>
      <w:r w:rsidRPr="00B73544">
        <w:rPr>
          <w:i/>
        </w:rPr>
        <w:t>. Entre deux versions, des mises à jour du logiciel peuvent être opérées sans modification de la documentation. Elles sont présentées dans la documentation des nouveautés de la version sur votre espace client.</w:t>
      </w:r>
    </w:p>
    <w:p w14:paraId="16760391" w14:textId="77777777" w:rsidR="00005529" w:rsidRDefault="00005529" w:rsidP="007C6690">
      <w:pPr>
        <w:rPr>
          <w:noProof/>
        </w:rPr>
      </w:pPr>
      <w:r>
        <w:rPr>
          <w:noProof/>
        </w:rPr>
        <w:br w:type="page"/>
      </w:r>
    </w:p>
    <w:p w14:paraId="487397BC" w14:textId="4519DC02" w:rsidR="002F77E5" w:rsidRDefault="00E9436C" w:rsidP="00E9436C">
      <w:pPr>
        <w:tabs>
          <w:tab w:val="left" w:pos="1887"/>
        </w:tabs>
        <w:rPr>
          <w:noProof/>
        </w:rPr>
      </w:pPr>
      <w:r>
        <w:rPr>
          <w:noProof/>
        </w:rPr>
        <w:lastRenderedPageBreak/>
        <w:tab/>
      </w:r>
    </w:p>
    <w:p w14:paraId="4BCEBB8B" w14:textId="77777777" w:rsidR="00E9436C" w:rsidRDefault="00E9436C" w:rsidP="00E9436C">
      <w:pPr>
        <w:pStyle w:val="Titre1"/>
      </w:pPr>
      <w:bookmarkStart w:id="16" w:name="_Toc534201971"/>
      <w:bookmarkStart w:id="17" w:name="_Toc9285162"/>
      <w:bookmarkStart w:id="18" w:name="_Toc125490491"/>
      <w:bookmarkStart w:id="19" w:name="_Toc207186055"/>
      <w:r w:rsidRPr="000F66AF">
        <w:t>Lancement</w:t>
      </w:r>
      <w:r>
        <w:t xml:space="preserve"> du module </w:t>
      </w:r>
      <w:bookmarkEnd w:id="16"/>
      <w:bookmarkEnd w:id="17"/>
      <w:r>
        <w:t>Z DE CAISSE</w:t>
      </w:r>
      <w:bookmarkEnd w:id="18"/>
      <w:bookmarkEnd w:id="19"/>
    </w:p>
    <w:p w14:paraId="54FD9BD6" w14:textId="77777777" w:rsidR="00E9436C" w:rsidRPr="00B04E28" w:rsidRDefault="00E9436C" w:rsidP="00E9436C">
      <w:pPr>
        <w:ind w:left="0"/>
        <w:jc w:val="center"/>
        <w:rPr>
          <w:b/>
          <w:i/>
        </w:rPr>
      </w:pPr>
      <w:r w:rsidRPr="00F8173A">
        <w:rPr>
          <w:b/>
          <w:i/>
        </w:rPr>
        <w:t>Ce module est accessible uniquement depuis ISACOMPTA COLLABORATIF INTERFACE MOBILE.</w:t>
      </w:r>
    </w:p>
    <w:p w14:paraId="20504081" w14:textId="77777777" w:rsidR="00E9436C" w:rsidRDefault="00E9436C" w:rsidP="00E9436C">
      <w:r>
        <w:t xml:space="preserve">Le bouton </w:t>
      </w:r>
      <w:r w:rsidRPr="00B04E28">
        <w:rPr>
          <w:b/>
          <w:i/>
        </w:rPr>
        <w:t>Z de caisse</w:t>
      </w:r>
      <w:r>
        <w:t xml:space="preserve"> est affiché sur l’écran d’accueil si vous avez accès au service collaboratif ‘Z de caisse’.</w:t>
      </w:r>
    </w:p>
    <w:p w14:paraId="41C74D96" w14:textId="56919FED" w:rsidR="00E9436C" w:rsidRDefault="00E9436C" w:rsidP="00E9436C">
      <w:pPr>
        <w:jc w:val="center"/>
        <w:rPr>
          <w:noProof/>
        </w:rPr>
      </w:pPr>
      <w:r>
        <w:rPr>
          <w:noProof/>
        </w:rPr>
        <mc:AlternateContent>
          <mc:Choice Requires="wps">
            <w:drawing>
              <wp:anchor distT="0" distB="0" distL="114300" distR="114300" simplePos="0" relativeHeight="251678720" behindDoc="0" locked="0" layoutInCell="1" allowOverlap="1" wp14:anchorId="2BB130C0" wp14:editId="36008023">
                <wp:simplePos x="0" y="0"/>
                <wp:positionH relativeFrom="column">
                  <wp:posOffset>2732617</wp:posOffset>
                </wp:positionH>
                <wp:positionV relativeFrom="paragraph">
                  <wp:posOffset>1652270</wp:posOffset>
                </wp:positionV>
                <wp:extent cx="1714500" cy="391583"/>
                <wp:effectExtent l="19050" t="19050" r="19050" b="27940"/>
                <wp:wrapNone/>
                <wp:docPr id="1947571522" name="Rectangle 28"/>
                <wp:cNvGraphicFramePr/>
                <a:graphic xmlns:a="http://schemas.openxmlformats.org/drawingml/2006/main">
                  <a:graphicData uri="http://schemas.microsoft.com/office/word/2010/wordprocessingShape">
                    <wps:wsp>
                      <wps:cNvSpPr/>
                      <wps:spPr>
                        <a:xfrm>
                          <a:off x="0" y="0"/>
                          <a:ext cx="1714500" cy="391583"/>
                        </a:xfrm>
                        <a:prstGeom prst="rect">
                          <a:avLst/>
                        </a:prstGeom>
                        <a:noFill/>
                        <a:ln w="38100">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C0AED9" id="Rectangle 28" o:spid="_x0000_s1026" style="position:absolute;margin-left:215.15pt;margin-top:130.1pt;width:135pt;height:30.8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" filled="f" strokecolor="#3db59e [3214]" strokeweight="3pt"/>
            </w:pict>
          </mc:Fallback>
        </mc:AlternateContent>
      </w:r>
      <w:r w:rsidRPr="00BA74C8">
        <w:rPr>
          <w:noProof/>
        </w:rPr>
        <w:drawing>
          <wp:inline distT="0" distB="0" distL="0" distR="0" wp14:anchorId="4D2B9069" wp14:editId="6605653E">
            <wp:extent cx="1837055" cy="2544445"/>
            <wp:effectExtent l="0" t="0" r="0" b="8255"/>
            <wp:docPr id="130380985" name="Image 27"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80985" name="Image 27" descr="Une image contenant texte, capture d’écran, Police, nombr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7055" cy="2544445"/>
                    </a:xfrm>
                    <a:prstGeom prst="rect">
                      <a:avLst/>
                    </a:prstGeom>
                    <a:noFill/>
                    <a:ln>
                      <a:noFill/>
                    </a:ln>
                  </pic:spPr>
                </pic:pic>
              </a:graphicData>
            </a:graphic>
          </wp:inline>
        </w:drawing>
      </w:r>
    </w:p>
    <w:p w14:paraId="15F83A3A" w14:textId="77777777" w:rsidR="00E9436C" w:rsidRDefault="00E9436C" w:rsidP="00E9436C">
      <w:pPr>
        <w:rPr>
          <w:noProof/>
        </w:rPr>
      </w:pPr>
    </w:p>
    <w:p w14:paraId="6EDE8887" w14:textId="16B07C3F" w:rsidR="00E9436C" w:rsidRDefault="00E9436C" w:rsidP="00E9436C">
      <w:pPr>
        <w:jc w:val="center"/>
      </w:pPr>
      <w:r w:rsidRPr="00BA74C8">
        <w:rPr>
          <w:noProof/>
        </w:rPr>
        <w:drawing>
          <wp:inline distT="0" distB="0" distL="0" distR="0" wp14:anchorId="1B4FDE6B" wp14:editId="7809DCC7">
            <wp:extent cx="5562600" cy="2938145"/>
            <wp:effectExtent l="0" t="0" r="0" b="0"/>
            <wp:docPr id="38904937" name="Image 26" descr="Une image contenant texte, capture d’écran, diagramm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4937" name="Image 26" descr="Une image contenant texte, capture d’écran, diagramme, ligne&#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2600" cy="2938145"/>
                    </a:xfrm>
                    <a:prstGeom prst="rect">
                      <a:avLst/>
                    </a:prstGeom>
                    <a:noFill/>
                    <a:ln>
                      <a:noFill/>
                    </a:ln>
                  </pic:spPr>
                </pic:pic>
              </a:graphicData>
            </a:graphic>
          </wp:inline>
        </w:drawing>
      </w:r>
    </w:p>
    <w:p w14:paraId="6A288B7E" w14:textId="77777777" w:rsidR="00E9436C" w:rsidRDefault="00E9436C" w:rsidP="00E9436C"/>
    <w:p w14:paraId="307C42B5" w14:textId="77777777" w:rsidR="00E9436C" w:rsidRPr="00E12739" w:rsidRDefault="00E9436C" w:rsidP="00E9436C">
      <w:r>
        <w:t>Cet écran est décomposé en 4 parties :</w:t>
      </w:r>
    </w:p>
    <w:p w14:paraId="2A17DCBE" w14:textId="4C4088F8" w:rsidR="00E9436C" w:rsidRPr="00B04E28" w:rsidRDefault="00E9436C" w:rsidP="00E9436C">
      <w:pPr>
        <w:rPr>
          <w:b/>
        </w:rPr>
      </w:pPr>
      <w:r w:rsidRPr="00E9436C">
        <w:rPr>
          <w:b/>
          <w:noProof/>
          <w:color w:val="3DB59E" w:themeColor="background2"/>
        </w:rPr>
        <w:t xml:space="preserve">1. </w:t>
      </w:r>
      <w:r w:rsidRPr="00B04E28">
        <w:rPr>
          <w:b/>
        </w:rPr>
        <w:t>Sert à naviguer sur le calendrier</w:t>
      </w:r>
    </w:p>
    <w:p w14:paraId="707C2755" w14:textId="77777777" w:rsidR="00E9436C" w:rsidRDefault="00E9436C" w:rsidP="00E9436C">
      <w:r w:rsidRPr="004155B9">
        <w:t>Z DE CAISSE se positionne par défaut sur la date du jour</w:t>
      </w:r>
      <w:r>
        <w:t>.</w:t>
      </w:r>
    </w:p>
    <w:p w14:paraId="65FDDE90" w14:textId="77777777" w:rsidR="00E9436C" w:rsidRPr="004155B9" w:rsidRDefault="00E9436C" w:rsidP="00E9436C">
      <w:r w:rsidRPr="004155B9">
        <w:t xml:space="preserve">La </w:t>
      </w:r>
      <w:r>
        <w:t>f</w:t>
      </w:r>
      <w:r w:rsidRPr="004155B9">
        <w:t xml:space="preserve">lèche simple </w:t>
      </w:r>
      <w:r>
        <w:t>sert à naviguer dans le calendrier de semaine en semaine.</w:t>
      </w:r>
    </w:p>
    <w:p w14:paraId="57502FB9" w14:textId="77777777" w:rsidR="00E9436C" w:rsidRPr="004155B9" w:rsidRDefault="00E9436C" w:rsidP="00E9436C">
      <w:r w:rsidRPr="004155B9">
        <w:t xml:space="preserve">La Double flèche </w:t>
      </w:r>
      <w:r>
        <w:t>sert à naviguer de mois en mois.</w:t>
      </w:r>
    </w:p>
    <w:p w14:paraId="3A43BE40" w14:textId="77777777" w:rsidR="00E9436C" w:rsidRPr="004155B9" w:rsidRDefault="00E9436C" w:rsidP="00E9436C"/>
    <w:p w14:paraId="53E66242" w14:textId="1292C4B3" w:rsidR="00E9436C" w:rsidRPr="00B04E28" w:rsidRDefault="00E9436C" w:rsidP="00E9436C">
      <w:pPr>
        <w:rPr>
          <w:b/>
        </w:rPr>
      </w:pPr>
      <w:r>
        <w:rPr>
          <w:b/>
          <w:noProof/>
        </w:rPr>
        <w:br w:type="page"/>
      </w:r>
      <w:r w:rsidRPr="00E9436C">
        <w:rPr>
          <w:b/>
          <w:noProof/>
          <w:color w:val="3DB59E" w:themeColor="background2"/>
        </w:rPr>
        <w:lastRenderedPageBreak/>
        <w:t xml:space="preserve">2. </w:t>
      </w:r>
      <w:r w:rsidRPr="00B04E28">
        <w:rPr>
          <w:b/>
        </w:rPr>
        <w:t>Visualisation de l’état d</w:t>
      </w:r>
      <w:r>
        <w:rPr>
          <w:b/>
        </w:rPr>
        <w:t>u relevé pour le jour sélectionné</w:t>
      </w:r>
    </w:p>
    <w:p w14:paraId="485462FB" w14:textId="1A8C57E9" w:rsidR="00E9436C" w:rsidRPr="004155B9" w:rsidRDefault="00E9436C" w:rsidP="00E9436C">
      <w:r w:rsidRPr="00486525">
        <w:rPr>
          <w:noProof/>
        </w:rPr>
        <w:drawing>
          <wp:inline distT="0" distB="0" distL="0" distR="0" wp14:anchorId="62147347" wp14:editId="5C1B334F">
            <wp:extent cx="465455" cy="304800"/>
            <wp:effectExtent l="0" t="0" r="0" b="0"/>
            <wp:docPr id="944763587"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455" cy="304800"/>
                    </a:xfrm>
                    <a:prstGeom prst="rect">
                      <a:avLst/>
                    </a:prstGeom>
                    <a:noFill/>
                    <a:ln>
                      <a:noFill/>
                    </a:ln>
                  </pic:spPr>
                </pic:pic>
              </a:graphicData>
            </a:graphic>
          </wp:inline>
        </w:drawing>
      </w:r>
      <w:r>
        <w:rPr>
          <w:noProof/>
        </w:rPr>
        <w:t> </w:t>
      </w:r>
      <w:r>
        <w:t>:</w:t>
      </w:r>
      <w:r w:rsidRPr="004155B9">
        <w:t xml:space="preserve"> </w:t>
      </w:r>
      <w:r>
        <w:t>R</w:t>
      </w:r>
      <w:r w:rsidRPr="004155B9">
        <w:t>elevé saisi et envoyé</w:t>
      </w:r>
      <w:r>
        <w:t>. Il</w:t>
      </w:r>
      <w:r w:rsidRPr="004155B9">
        <w:t xml:space="preserve"> peut être consulté et modifié</w:t>
      </w:r>
      <w:r>
        <w:t>.</w:t>
      </w:r>
    </w:p>
    <w:p w14:paraId="68660B53" w14:textId="2AF39D34" w:rsidR="00E9436C" w:rsidRPr="004155B9" w:rsidRDefault="00E9436C" w:rsidP="00E9436C">
      <w:r w:rsidRPr="00486525">
        <w:rPr>
          <w:noProof/>
        </w:rPr>
        <w:drawing>
          <wp:inline distT="0" distB="0" distL="0" distR="0" wp14:anchorId="459764C7" wp14:editId="0F64D95E">
            <wp:extent cx="457200" cy="499745"/>
            <wp:effectExtent l="0" t="0" r="0" b="0"/>
            <wp:docPr id="966899696"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499745"/>
                    </a:xfrm>
                    <a:prstGeom prst="rect">
                      <a:avLst/>
                    </a:prstGeom>
                    <a:noFill/>
                    <a:ln>
                      <a:noFill/>
                    </a:ln>
                  </pic:spPr>
                </pic:pic>
              </a:graphicData>
            </a:graphic>
          </wp:inline>
        </w:drawing>
      </w:r>
      <w:r>
        <w:rPr>
          <w:noProof/>
        </w:rPr>
        <w:t> </w:t>
      </w:r>
      <w:r>
        <w:t>: Relevé saisi, envoyé et comptabilisé.</w:t>
      </w:r>
    </w:p>
    <w:p w14:paraId="2DCD6EAF" w14:textId="0D0AB985" w:rsidR="00E9436C" w:rsidRDefault="00E9436C" w:rsidP="00E9436C">
      <w:r w:rsidRPr="00486525">
        <w:rPr>
          <w:noProof/>
        </w:rPr>
        <w:drawing>
          <wp:inline distT="0" distB="0" distL="0" distR="0" wp14:anchorId="5C01F50B" wp14:editId="0514E10F">
            <wp:extent cx="935355" cy="220345"/>
            <wp:effectExtent l="0" t="0" r="0" b="8255"/>
            <wp:docPr id="55307118"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5355" cy="220345"/>
                    </a:xfrm>
                    <a:prstGeom prst="rect">
                      <a:avLst/>
                    </a:prstGeom>
                    <a:noFill/>
                    <a:ln>
                      <a:noFill/>
                    </a:ln>
                  </pic:spPr>
                </pic:pic>
              </a:graphicData>
            </a:graphic>
          </wp:inline>
        </w:drawing>
      </w:r>
      <w:r>
        <w:rPr>
          <w:noProof/>
        </w:rPr>
        <w:t xml:space="preserve"> : </w:t>
      </w:r>
      <w:r>
        <w:t>Pas de relevé pour ce jour.</w:t>
      </w:r>
    </w:p>
    <w:p w14:paraId="3D1BE8E5" w14:textId="77777777" w:rsidR="00E9436C" w:rsidRPr="004155B9" w:rsidRDefault="00E9436C" w:rsidP="00E9436C"/>
    <w:p w14:paraId="72C2714E" w14:textId="2390CBAA" w:rsidR="00E9436C" w:rsidRPr="00F8173A" w:rsidRDefault="00E9436C" w:rsidP="00E9436C">
      <w:pPr>
        <w:rPr>
          <w:b/>
        </w:rPr>
      </w:pPr>
      <w:r w:rsidRPr="00E9436C">
        <w:rPr>
          <w:b/>
          <w:noProof/>
          <w:color w:val="3DB59E" w:themeColor="background2"/>
        </w:rPr>
        <w:t xml:space="preserve">3. </w:t>
      </w:r>
      <w:r w:rsidRPr="00F8173A">
        <w:rPr>
          <w:b/>
        </w:rPr>
        <w:t>Zoom sur les graphiques</w:t>
      </w:r>
    </w:p>
    <w:p w14:paraId="2881AE8E" w14:textId="77777777" w:rsidR="00E9436C" w:rsidRDefault="00E9436C" w:rsidP="00E9436C">
      <w:r w:rsidRPr="00F8173A">
        <w:t xml:space="preserve">Il est possible de paramétrer les graphiques affichés en allant dans le menu </w:t>
      </w:r>
      <w:r w:rsidRPr="00F8173A">
        <w:rPr>
          <w:b/>
          <w:i/>
        </w:rPr>
        <w:t>Paramètres des graphiques</w:t>
      </w:r>
      <w:r w:rsidRPr="00F8173A">
        <w:t xml:space="preserve"> (Si vous n’avez pas le bouton, il faut vous rapprocher de votre comptable).</w:t>
      </w:r>
    </w:p>
    <w:p w14:paraId="121242BF" w14:textId="77777777" w:rsidR="00E9436C" w:rsidRPr="004155B9" w:rsidRDefault="00E9436C" w:rsidP="00E9436C"/>
    <w:p w14:paraId="619765F6" w14:textId="04E1FAEC" w:rsidR="00E9436C" w:rsidRPr="00B04E28" w:rsidRDefault="00E9436C" w:rsidP="00E9436C">
      <w:pPr>
        <w:rPr>
          <w:b/>
        </w:rPr>
      </w:pPr>
      <w:r w:rsidRPr="00E9436C">
        <w:rPr>
          <w:b/>
          <w:color w:val="3DB59E" w:themeColor="background2"/>
        </w:rPr>
        <w:t xml:space="preserve">4. </w:t>
      </w:r>
      <w:r w:rsidRPr="00B04E28">
        <w:rPr>
          <w:b/>
        </w:rPr>
        <w:t>Accès à la saisie</w:t>
      </w:r>
    </w:p>
    <w:p w14:paraId="082F80A3" w14:textId="77777777" w:rsidR="00E9436C" w:rsidRDefault="00E9436C" w:rsidP="00E9436C">
      <w:pPr>
        <w:rPr>
          <w:b/>
          <w:bCs/>
        </w:rPr>
      </w:pPr>
      <w:r w:rsidRPr="00E12739">
        <w:rPr>
          <w:b/>
          <w:bCs/>
        </w:rPr>
        <w:t>Le calendrier sert à saisir la caisse chaque jour, il faut que la saisie soit contiguë</w:t>
      </w:r>
      <w:r>
        <w:rPr>
          <w:b/>
          <w:bCs/>
        </w:rPr>
        <w:t>.</w:t>
      </w:r>
    </w:p>
    <w:p w14:paraId="2166A0C5" w14:textId="77777777" w:rsidR="00E9436C" w:rsidRPr="00E12739" w:rsidRDefault="00E9436C" w:rsidP="00E9436C"/>
    <w:p w14:paraId="793257D7" w14:textId="05D9D3E6" w:rsidR="00E9436C" w:rsidRDefault="00E9436C" w:rsidP="00E9436C">
      <w:r>
        <w:t>Plusieurs possibilités en cliquant sur</w:t>
      </w:r>
      <w:r w:rsidRPr="00C51FA3">
        <w:rPr>
          <w:noProof/>
        </w:rPr>
        <w:t xml:space="preserve"> </w:t>
      </w:r>
      <w:r w:rsidRPr="00BA74C8">
        <w:rPr>
          <w:noProof/>
        </w:rPr>
        <w:drawing>
          <wp:inline distT="0" distB="0" distL="0" distR="0" wp14:anchorId="52227D2A" wp14:editId="2D67B5A8">
            <wp:extent cx="363855" cy="330200"/>
            <wp:effectExtent l="0" t="0" r="0" b="0"/>
            <wp:docPr id="510898501" name="Image 22" descr="Une image contenant blanc, Police, logo,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898501" name="Image 22" descr="Une image contenant blanc, Police, logo, conception&#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3855" cy="330200"/>
                    </a:xfrm>
                    <a:prstGeom prst="rect">
                      <a:avLst/>
                    </a:prstGeom>
                    <a:noFill/>
                    <a:ln>
                      <a:noFill/>
                    </a:ln>
                  </pic:spPr>
                </pic:pic>
              </a:graphicData>
            </a:graphic>
          </wp:inline>
        </w:drawing>
      </w:r>
      <w:r>
        <w:rPr>
          <w:noProof/>
        </w:rPr>
        <w:t> :</w:t>
      </w:r>
    </w:p>
    <w:p w14:paraId="1B60CEBD" w14:textId="77777777" w:rsidR="00E9436C" w:rsidRDefault="00E9436C" w:rsidP="00E9436C">
      <w:pPr>
        <w:ind w:firstLine="565"/>
      </w:pPr>
      <w:r>
        <w:t>- Commencer la saisie.</w:t>
      </w:r>
    </w:p>
    <w:p w14:paraId="6BE7F768" w14:textId="77777777" w:rsidR="00E9436C" w:rsidRDefault="00E9436C" w:rsidP="00E9436C">
      <w:pPr>
        <w:ind w:firstLine="565"/>
      </w:pPr>
      <w:r>
        <w:t>- Continuer la saisie déjà commencée.</w:t>
      </w:r>
    </w:p>
    <w:p w14:paraId="3D0B4D50" w14:textId="77777777" w:rsidR="00E9436C" w:rsidRDefault="00E9436C" w:rsidP="00E9436C">
      <w:pPr>
        <w:ind w:firstLine="565"/>
      </w:pPr>
      <w:r>
        <w:t>- Réinitialise la saisie.</w:t>
      </w:r>
    </w:p>
    <w:p w14:paraId="75A1CBB4" w14:textId="77777777" w:rsidR="00E9436C" w:rsidRDefault="00E9436C" w:rsidP="00E9436C">
      <w:pPr>
        <w:ind w:firstLine="565"/>
      </w:pPr>
      <w:r>
        <w:t>- Indique qu’il n’y a pas eu d’activité ce jour (fermeture hebdomadaire).</w:t>
      </w:r>
    </w:p>
    <w:p w14:paraId="5B10A9D5" w14:textId="77777777" w:rsidR="00E9436C" w:rsidRDefault="00E9436C" w:rsidP="00E9436C">
      <w:pPr>
        <w:rPr>
          <w:noProof/>
        </w:rPr>
      </w:pPr>
    </w:p>
    <w:p w14:paraId="29502A85" w14:textId="77777777" w:rsidR="00E9436C" w:rsidRPr="00C26CF0" w:rsidRDefault="00E9436C" w:rsidP="00E9436C">
      <w:pPr>
        <w:pStyle w:val="Titre1"/>
      </w:pPr>
      <w:bookmarkStart w:id="20" w:name="_Toc482285263"/>
      <w:bookmarkStart w:id="21" w:name="_Toc125490492"/>
      <w:bookmarkStart w:id="22" w:name="_Toc207186056"/>
      <w:r>
        <w:t>Saisie de la caisse</w:t>
      </w:r>
      <w:bookmarkEnd w:id="21"/>
      <w:bookmarkEnd w:id="22"/>
    </w:p>
    <w:p w14:paraId="037BF781" w14:textId="77777777" w:rsidR="00E9436C" w:rsidRDefault="00E9436C" w:rsidP="00E9436C">
      <w:r>
        <w:t>Plusieurs étapes dans la saisie en en fonction du paramétrage de votre dossier.</w:t>
      </w:r>
    </w:p>
    <w:p w14:paraId="45D2B268" w14:textId="77777777" w:rsidR="00E9436C" w:rsidRDefault="00E9436C" w:rsidP="00E9436C"/>
    <w:p w14:paraId="3F130F81" w14:textId="77777777" w:rsidR="00E9436C" w:rsidRDefault="00E9436C" w:rsidP="00E9436C">
      <w:pPr>
        <w:pStyle w:val="SousTitre1"/>
      </w:pPr>
      <w:bookmarkStart w:id="23" w:name="_Toc125490493"/>
      <w:bookmarkStart w:id="24" w:name="_Toc207186057"/>
      <w:r>
        <w:t>Fond de caisse initial</w:t>
      </w:r>
      <w:bookmarkEnd w:id="23"/>
      <w:bookmarkEnd w:id="24"/>
    </w:p>
    <w:p w14:paraId="5946ABE4" w14:textId="77777777" w:rsidR="00E9436C" w:rsidRDefault="00E9436C" w:rsidP="00E9436C">
      <w:r w:rsidRPr="62D88F34">
        <w:t xml:space="preserve">Le fond de caisse initial n’est pas modifiable et </w:t>
      </w:r>
      <w:r>
        <w:t>correspond a</w:t>
      </w:r>
      <w:r w:rsidRPr="62D88F34">
        <w:t>u fond de caisse fin de la veille.</w:t>
      </w:r>
    </w:p>
    <w:p w14:paraId="073D367A" w14:textId="77777777" w:rsidR="00E9436C" w:rsidRDefault="00E9436C" w:rsidP="00E9436C">
      <w:r>
        <w:t>Les modes de règlements disponibles dans la liste sont en fonction du paramétrage de votre dossier.</w:t>
      </w:r>
    </w:p>
    <w:p w14:paraId="525FA855" w14:textId="77777777" w:rsidR="00E9436C" w:rsidRDefault="00E9436C" w:rsidP="00E9436C"/>
    <w:p w14:paraId="3AC99FB1" w14:textId="77777777" w:rsidR="00E9436C" w:rsidRDefault="00E9436C" w:rsidP="00E9436C">
      <w:r>
        <w:t>L</w:t>
      </w:r>
      <w:r w:rsidRPr="62D88F34">
        <w:t xml:space="preserve">ors de </w:t>
      </w:r>
      <w:r>
        <w:t>la toute première saisie, vous avez accès à la modification pour cadrer votre premier jour saisi avec le module.</w:t>
      </w:r>
    </w:p>
    <w:p w14:paraId="640028D5" w14:textId="2DE0B9F9" w:rsidR="00E9436C" w:rsidRPr="001236EB" w:rsidRDefault="00E9436C" w:rsidP="00E9436C">
      <w:pPr>
        <w:jc w:val="center"/>
      </w:pPr>
      <w:r w:rsidRPr="00BA74C8">
        <w:rPr>
          <w:noProof/>
        </w:rPr>
        <w:drawing>
          <wp:inline distT="0" distB="0" distL="0" distR="0" wp14:anchorId="102889C1" wp14:editId="5E9C81CF">
            <wp:extent cx="5901055" cy="1782445"/>
            <wp:effectExtent l="0" t="0" r="4445" b="8255"/>
            <wp:docPr id="2097427902" name="Image 21" descr="Une image contenant texte, capture d’écran, logiciel,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27902" name="Image 21" descr="Une image contenant texte, capture d’écran, logiciel, Police&#10;&#10;Le contenu généré par l’IA peut êtr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01055" cy="1782445"/>
                    </a:xfrm>
                    <a:prstGeom prst="rect">
                      <a:avLst/>
                    </a:prstGeom>
                    <a:noFill/>
                    <a:ln>
                      <a:noFill/>
                    </a:ln>
                  </pic:spPr>
                </pic:pic>
              </a:graphicData>
            </a:graphic>
          </wp:inline>
        </w:drawing>
      </w:r>
    </w:p>
    <w:p w14:paraId="752B63EB" w14:textId="77777777" w:rsidR="00E9436C" w:rsidRDefault="00E9436C" w:rsidP="00E9436C"/>
    <w:p w14:paraId="1CA527D5" w14:textId="7016A87D" w:rsidR="00E9436C" w:rsidRPr="00F8173A" w:rsidRDefault="00E9436C" w:rsidP="00E9436C">
      <w:pPr>
        <w:rPr>
          <w:noProof/>
        </w:rPr>
      </w:pPr>
      <w:r w:rsidRPr="00F8173A">
        <w:lastRenderedPageBreak/>
        <w:t xml:space="preserve">Le bouton </w:t>
      </w:r>
      <w:r w:rsidRPr="00F8173A">
        <w:rPr>
          <w:noProof/>
        </w:rPr>
        <w:drawing>
          <wp:inline distT="0" distB="0" distL="0" distR="0" wp14:anchorId="7E396E40" wp14:editId="2C666AA9">
            <wp:extent cx="1646555" cy="292100"/>
            <wp:effectExtent l="0" t="0" r="0" b="0"/>
            <wp:docPr id="57054459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46555" cy="292100"/>
                    </a:xfrm>
                    <a:prstGeom prst="rect">
                      <a:avLst/>
                    </a:prstGeom>
                    <a:noFill/>
                    <a:ln>
                      <a:noFill/>
                    </a:ln>
                  </pic:spPr>
                </pic:pic>
              </a:graphicData>
            </a:graphic>
          </wp:inline>
        </w:drawing>
      </w:r>
      <w:r w:rsidRPr="00F8173A">
        <w:rPr>
          <w:noProof/>
        </w:rPr>
        <w:t>est disponible et reservé à votre comptable. Si vous devez modifier le fond de caisse initial, rapprochez-vous de ce dernier.</w:t>
      </w:r>
    </w:p>
    <w:p w14:paraId="06F5DACB" w14:textId="77777777" w:rsidR="00E9436C" w:rsidRPr="00F8173A" w:rsidRDefault="00E9436C" w:rsidP="00E9436C">
      <w:pPr>
        <w:rPr>
          <w:noProof/>
        </w:rPr>
      </w:pPr>
    </w:p>
    <w:p w14:paraId="20D74B01" w14:textId="77777777" w:rsidR="00E9436C" w:rsidRDefault="00E9436C" w:rsidP="00E9436C">
      <w:pPr>
        <w:rPr>
          <w:noProof/>
        </w:rPr>
      </w:pPr>
      <w:r w:rsidRPr="00F8173A">
        <w:rPr>
          <w:noProof/>
        </w:rPr>
        <w:t>Si un coffre est paramétré et lié à votre caisse, la zone de droite s’affiche.</w:t>
      </w:r>
    </w:p>
    <w:p w14:paraId="7E65341C" w14:textId="77777777" w:rsidR="00E9436C" w:rsidRDefault="00E9436C" w:rsidP="00E9436C"/>
    <w:p w14:paraId="0B8D12B5" w14:textId="77777777" w:rsidR="00E9436C" w:rsidRDefault="00E9436C" w:rsidP="00E9436C">
      <w:pPr>
        <w:pStyle w:val="SousTitre1"/>
      </w:pPr>
      <w:bookmarkStart w:id="25" w:name="_Toc125490494"/>
      <w:bookmarkStart w:id="26" w:name="_Toc207186058"/>
      <w:r>
        <w:t>Chiffre d’affaires</w:t>
      </w:r>
      <w:bookmarkEnd w:id="25"/>
      <w:bookmarkEnd w:id="26"/>
    </w:p>
    <w:p w14:paraId="3E135909" w14:textId="77777777" w:rsidR="00E9436C" w:rsidRDefault="00E9436C" w:rsidP="00E9436C">
      <w:r>
        <w:t>Cette partie permet de saisir les ventes par nature d’articles de la journée avec plus ou moins de détails (ce détail est conforme au niveau de détail du récapitulatif qui sort de votre caisse).</w:t>
      </w:r>
    </w:p>
    <w:p w14:paraId="074B795A" w14:textId="77777777" w:rsidR="00E9436C" w:rsidRPr="00692FEA" w:rsidRDefault="00E9436C" w:rsidP="00E9436C">
      <w:pPr>
        <w:rPr>
          <w:b/>
          <w:bCs/>
        </w:rPr>
      </w:pPr>
      <w:r>
        <w:t>Les libellés de ventes et l’ordre des lignes sont repris du paramétrage.</w:t>
      </w:r>
    </w:p>
    <w:p w14:paraId="757B2551" w14:textId="17E24DA7" w:rsidR="00E9436C" w:rsidRPr="00692FEA" w:rsidRDefault="00E9436C" w:rsidP="00E9436C">
      <w:pPr>
        <w:jc w:val="center"/>
      </w:pPr>
      <w:r w:rsidRPr="00BA74C8">
        <w:rPr>
          <w:noProof/>
        </w:rPr>
        <w:drawing>
          <wp:inline distT="0" distB="0" distL="0" distR="0" wp14:anchorId="7C4795D7" wp14:editId="41D4B2F6">
            <wp:extent cx="4957445" cy="3640455"/>
            <wp:effectExtent l="0" t="0" r="0" b="0"/>
            <wp:docPr id="106088135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57445" cy="3640455"/>
                    </a:xfrm>
                    <a:prstGeom prst="rect">
                      <a:avLst/>
                    </a:prstGeom>
                    <a:noFill/>
                    <a:ln>
                      <a:noFill/>
                    </a:ln>
                  </pic:spPr>
                </pic:pic>
              </a:graphicData>
            </a:graphic>
          </wp:inline>
        </w:drawing>
      </w:r>
    </w:p>
    <w:p w14:paraId="10539A67" w14:textId="77777777" w:rsidR="00E9436C" w:rsidRDefault="00E9436C" w:rsidP="00E9436C"/>
    <w:p w14:paraId="72570C33" w14:textId="77777777" w:rsidR="00E9436C" w:rsidRDefault="00E9436C" w:rsidP="00E9436C">
      <w:r>
        <w:t>Le montant TTC est toujours affiché, la quantité et le nombre total de clients sont des préférences sélectionnées par votre comptable.</w:t>
      </w:r>
    </w:p>
    <w:p w14:paraId="107BF5DE" w14:textId="77777777" w:rsidR="00E9436C" w:rsidRDefault="00E9436C" w:rsidP="00E9436C">
      <w:r>
        <w:t>Le nombre de clients permet de calculer les graphiques sur le panier moyen.</w:t>
      </w:r>
    </w:p>
    <w:p w14:paraId="7E940A81" w14:textId="77777777" w:rsidR="00E9436C" w:rsidRDefault="00E9436C" w:rsidP="00E9436C"/>
    <w:p w14:paraId="1063F44C" w14:textId="77777777" w:rsidR="00E9436C" w:rsidRDefault="00E9436C" w:rsidP="00E9436C">
      <w:pPr>
        <w:pStyle w:val="SousTitre1"/>
      </w:pPr>
      <w:bookmarkStart w:id="27" w:name="_Toc125490495"/>
      <w:bookmarkStart w:id="28" w:name="_Toc207186059"/>
      <w:r>
        <w:t>Ventes à crédits</w:t>
      </w:r>
      <w:bookmarkEnd w:id="27"/>
      <w:bookmarkEnd w:id="28"/>
    </w:p>
    <w:p w14:paraId="659FBDC8" w14:textId="514C668D" w:rsidR="00E9436C" w:rsidRDefault="00E9436C" w:rsidP="00E9436C">
      <w:r>
        <w:t>É</w:t>
      </w:r>
      <w:r>
        <w:t xml:space="preserve">tape facultative : </w:t>
      </w:r>
      <w:r w:rsidRPr="004B50B3">
        <w:t>La</w:t>
      </w:r>
      <w:r>
        <w:t xml:space="preserve"> fenêtre s’affiche seulement si l</w:t>
      </w:r>
      <w:r w:rsidRPr="004B50B3">
        <w:t>es ventes à crédit sont activées</w:t>
      </w:r>
      <w:r>
        <w:t xml:space="preserve"> dans les préférences de votre dossier.</w:t>
      </w:r>
    </w:p>
    <w:p w14:paraId="3C408802" w14:textId="77777777" w:rsidR="00E9436C" w:rsidRDefault="00E9436C" w:rsidP="00E9436C">
      <w:r>
        <w:t xml:space="preserve">Plusieurs possibilités de saisie : </w:t>
      </w:r>
    </w:p>
    <w:p w14:paraId="12AE9337" w14:textId="77777777" w:rsidR="00E9436C" w:rsidRDefault="00E9436C" w:rsidP="00E9436C">
      <w:r>
        <w:t>- Globale (sans détails).</w:t>
      </w:r>
    </w:p>
    <w:p w14:paraId="4E525A54" w14:textId="4500C4E3" w:rsidR="00E9436C" w:rsidRDefault="00E9436C" w:rsidP="00E9436C">
      <w:pPr>
        <w:jc w:val="center"/>
        <w:rPr>
          <w:noProof/>
        </w:rPr>
      </w:pPr>
      <w:r w:rsidRPr="00BA74C8">
        <w:rPr>
          <w:noProof/>
        </w:rPr>
        <w:drawing>
          <wp:inline distT="0" distB="0" distL="0" distR="0" wp14:anchorId="614C5E67" wp14:editId="352CC9E7">
            <wp:extent cx="5821045" cy="1181100"/>
            <wp:effectExtent l="0" t="0" r="8255" b="0"/>
            <wp:docPr id="1428608272" name="Image 18" descr="Une image contenant texte, capture d’écran,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608272" name="Image 18" descr="Une image contenant texte, capture d’écran, ligne&#10;&#10;Le contenu généré par l’IA peut êtr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21045" cy="1181100"/>
                    </a:xfrm>
                    <a:prstGeom prst="rect">
                      <a:avLst/>
                    </a:prstGeom>
                    <a:noFill/>
                    <a:ln>
                      <a:noFill/>
                    </a:ln>
                  </pic:spPr>
                </pic:pic>
              </a:graphicData>
            </a:graphic>
          </wp:inline>
        </w:drawing>
      </w:r>
    </w:p>
    <w:p w14:paraId="48602EF1" w14:textId="77777777" w:rsidR="00E9436C" w:rsidRDefault="00E9436C" w:rsidP="00E9436C"/>
    <w:p w14:paraId="2CF5B901" w14:textId="77777777" w:rsidR="00E9436C" w:rsidRDefault="00E9436C" w:rsidP="00E9436C">
      <w:r>
        <w:lastRenderedPageBreak/>
        <w:t>- Avec le détail mais comptabilisé dans un même compte client.</w:t>
      </w:r>
    </w:p>
    <w:p w14:paraId="69C732F4" w14:textId="587FD099" w:rsidR="00E9436C" w:rsidRDefault="00E9436C" w:rsidP="00E9436C">
      <w:pPr>
        <w:jc w:val="center"/>
        <w:rPr>
          <w:noProof/>
        </w:rPr>
      </w:pPr>
      <w:r w:rsidRPr="00BA74C8">
        <w:rPr>
          <w:noProof/>
        </w:rPr>
        <w:drawing>
          <wp:inline distT="0" distB="0" distL="0" distR="0" wp14:anchorId="49CE74A7" wp14:editId="124A6562">
            <wp:extent cx="5706745" cy="1214755"/>
            <wp:effectExtent l="0" t="0" r="8255" b="4445"/>
            <wp:docPr id="1098560475" name="Image 17" descr="Une image contenant texte, ligne, capture d’écran,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60475" name="Image 17" descr="Une image contenant texte, ligne, capture d’écran, Police&#10;&#10;Le contenu généré par l’IA peut êtr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06745" cy="1214755"/>
                    </a:xfrm>
                    <a:prstGeom prst="rect">
                      <a:avLst/>
                    </a:prstGeom>
                    <a:noFill/>
                    <a:ln>
                      <a:noFill/>
                    </a:ln>
                  </pic:spPr>
                </pic:pic>
              </a:graphicData>
            </a:graphic>
          </wp:inline>
        </w:drawing>
      </w:r>
    </w:p>
    <w:p w14:paraId="19FAA172" w14:textId="77777777" w:rsidR="00E9436C" w:rsidRDefault="00E9436C" w:rsidP="00E9436C"/>
    <w:p w14:paraId="3F104DFC" w14:textId="77777777" w:rsidR="00E9436C" w:rsidRDefault="00E9436C" w:rsidP="00E9436C">
      <w:r>
        <w:t>- Avec le détail des comptes.</w:t>
      </w:r>
    </w:p>
    <w:p w14:paraId="6F8C7F88" w14:textId="7C7E2414" w:rsidR="00E9436C" w:rsidRPr="005E3C50" w:rsidRDefault="00E9436C" w:rsidP="00E9436C">
      <w:pPr>
        <w:jc w:val="center"/>
      </w:pPr>
      <w:r w:rsidRPr="00BA74C8">
        <w:rPr>
          <w:noProof/>
        </w:rPr>
        <w:drawing>
          <wp:inline distT="0" distB="0" distL="0" distR="0" wp14:anchorId="105DFF57" wp14:editId="4B20187F">
            <wp:extent cx="6062345" cy="1244600"/>
            <wp:effectExtent l="0" t="0" r="0" b="0"/>
            <wp:docPr id="1457535121" name="Image 16" descr="Une image contenant texte, ligne,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535121" name="Image 16" descr="Une image contenant texte, ligne, Police, nombre&#10;&#10;Le contenu généré par l’IA peut êtr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62345" cy="1244600"/>
                    </a:xfrm>
                    <a:prstGeom prst="rect">
                      <a:avLst/>
                    </a:prstGeom>
                    <a:noFill/>
                    <a:ln>
                      <a:noFill/>
                    </a:ln>
                  </pic:spPr>
                </pic:pic>
              </a:graphicData>
            </a:graphic>
          </wp:inline>
        </w:drawing>
      </w:r>
    </w:p>
    <w:p w14:paraId="7C056D14" w14:textId="77777777" w:rsidR="00E9436C" w:rsidRDefault="00E9436C" w:rsidP="00E9436C"/>
    <w:p w14:paraId="77368F06" w14:textId="77777777" w:rsidR="00E9436C" w:rsidRDefault="00E9436C" w:rsidP="00E9436C">
      <w:r>
        <w:t>Dans cette fenêtre, il est possible de gérer également les avances (saisie liée aux préférences de votre dossier).</w:t>
      </w:r>
    </w:p>
    <w:p w14:paraId="0319D5A4" w14:textId="1D409406" w:rsidR="00E9436C" w:rsidRDefault="00E9436C" w:rsidP="00E9436C">
      <w:pPr>
        <w:jc w:val="center"/>
      </w:pPr>
      <w:r>
        <w:rPr>
          <w:noProof/>
        </w:rPr>
        <mc:AlternateContent>
          <mc:Choice Requires="wps">
            <w:drawing>
              <wp:anchor distT="0" distB="0" distL="114300" distR="114300" simplePos="0" relativeHeight="251680768" behindDoc="0" locked="0" layoutInCell="1" allowOverlap="1" wp14:anchorId="517B78A1" wp14:editId="29A55231">
                <wp:simplePos x="0" y="0"/>
                <wp:positionH relativeFrom="column">
                  <wp:posOffset>5649383</wp:posOffset>
                </wp:positionH>
                <wp:positionV relativeFrom="paragraph">
                  <wp:posOffset>490855</wp:posOffset>
                </wp:positionV>
                <wp:extent cx="497417" cy="357717"/>
                <wp:effectExtent l="19050" t="19050" r="17145" b="23495"/>
                <wp:wrapNone/>
                <wp:docPr id="1310067917" name="Rectangle 28"/>
                <wp:cNvGraphicFramePr/>
                <a:graphic xmlns:a="http://schemas.openxmlformats.org/drawingml/2006/main">
                  <a:graphicData uri="http://schemas.microsoft.com/office/word/2010/wordprocessingShape">
                    <wps:wsp>
                      <wps:cNvSpPr/>
                      <wps:spPr>
                        <a:xfrm>
                          <a:off x="0" y="0"/>
                          <a:ext cx="497417" cy="357717"/>
                        </a:xfrm>
                        <a:prstGeom prst="rect">
                          <a:avLst/>
                        </a:prstGeom>
                        <a:noFill/>
                        <a:ln w="38100">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3C5CAB" id="Rectangle 28" o:spid="_x0000_s1026" style="position:absolute;margin-left:444.85pt;margin-top:38.65pt;width:39.15pt;height:2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" filled="f" strokecolor="#3db59e [3214]" strokeweight="3pt"/>
            </w:pict>
          </mc:Fallback>
        </mc:AlternateContent>
      </w:r>
      <w:r w:rsidRPr="00BA74C8">
        <w:rPr>
          <w:noProof/>
        </w:rPr>
        <w:drawing>
          <wp:inline distT="0" distB="0" distL="0" distR="0" wp14:anchorId="011969D3" wp14:editId="2958AD4F">
            <wp:extent cx="5719445" cy="1176655"/>
            <wp:effectExtent l="0" t="0" r="0" b="4445"/>
            <wp:docPr id="521568009" name="Image 15" descr="Une image contenant texte, ligne,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568009" name="Image 15" descr="Une image contenant texte, ligne, Police, nombre&#10;&#10;Le contenu généré par l’IA peut êtr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9445" cy="1176655"/>
                    </a:xfrm>
                    <a:prstGeom prst="rect">
                      <a:avLst/>
                    </a:prstGeom>
                    <a:noFill/>
                    <a:ln>
                      <a:noFill/>
                    </a:ln>
                  </pic:spPr>
                </pic:pic>
              </a:graphicData>
            </a:graphic>
          </wp:inline>
        </w:drawing>
      </w:r>
    </w:p>
    <w:p w14:paraId="11259CD1" w14:textId="77777777" w:rsidR="00E9436C" w:rsidRPr="004B50B3" w:rsidRDefault="00E9436C" w:rsidP="00E9436C"/>
    <w:p w14:paraId="6AFDC628" w14:textId="77777777" w:rsidR="00E9436C" w:rsidRDefault="00E9436C" w:rsidP="00E9436C">
      <w:pPr>
        <w:pStyle w:val="SousTitre1"/>
      </w:pPr>
      <w:bookmarkStart w:id="29" w:name="_Toc125490496"/>
      <w:bookmarkStart w:id="30" w:name="_Toc207186060"/>
      <w:r>
        <w:t>Catégories entrées/sorties d’espèces autres que ventes</w:t>
      </w:r>
      <w:bookmarkEnd w:id="29"/>
      <w:bookmarkEnd w:id="30"/>
    </w:p>
    <w:p w14:paraId="24A7E146" w14:textId="77777777" w:rsidR="00E9436C" w:rsidRDefault="00E9436C" w:rsidP="00E9436C">
      <w:r>
        <w:t>Etape Facultative : La fenêtre apparait si vous avez fait le choix dans les paramètres points de vente de gérer soit des dépenses, des apports ou/et des sorties sur la caisse en question.</w:t>
      </w:r>
    </w:p>
    <w:p w14:paraId="5779EDE8" w14:textId="77777777" w:rsidR="00E9436C" w:rsidRDefault="00E9436C" w:rsidP="00E9436C">
      <w:r>
        <w:t>La liste des mouvements disponibles est celle est paramétrée dans les ‘Catégories de mouvements’.</w:t>
      </w:r>
    </w:p>
    <w:p w14:paraId="7BA8AEF3" w14:textId="77777777" w:rsidR="00E9436C" w:rsidRDefault="00E9436C" w:rsidP="00E9436C"/>
    <w:p w14:paraId="114CA009" w14:textId="5C94B138" w:rsidR="00E9436C" w:rsidRDefault="00E9436C" w:rsidP="00E9436C">
      <w:r>
        <w:t>À</w:t>
      </w:r>
      <w:r>
        <w:t xml:space="preserve"> l’ouverture de cette fenêtre, seules les catégories typées par défaut sont affichées.</w:t>
      </w:r>
    </w:p>
    <w:p w14:paraId="43A42135" w14:textId="77777777" w:rsidR="00E9436C" w:rsidRPr="00E14739" w:rsidRDefault="00E9436C" w:rsidP="00E9436C">
      <w:r>
        <w:t xml:space="preserve">Vous pouvez ajouter les autres disponibles dans le paramétrage de votre dossier en cliquant sur le bouton </w:t>
      </w:r>
      <w:r w:rsidRPr="00F8173A">
        <w:rPr>
          <w:b/>
          <w:strike/>
          <w:sz w:val="32"/>
        </w:rPr>
        <w:t>+</w:t>
      </w:r>
      <w:r w:rsidRPr="00F8173A">
        <w:t xml:space="preserve"> « Ajouter … » du type de mouvements.</w:t>
      </w:r>
    </w:p>
    <w:p w14:paraId="0A9AC0FA" w14:textId="0A9E3727" w:rsidR="00E9436C" w:rsidRDefault="00E9436C" w:rsidP="00E9436C">
      <w:pPr>
        <w:jc w:val="center"/>
        <w:rPr>
          <w:noProof/>
        </w:rPr>
      </w:pPr>
      <w:r w:rsidRPr="00BA74C8">
        <w:rPr>
          <w:noProof/>
        </w:rPr>
        <w:drawing>
          <wp:inline distT="0" distB="0" distL="0" distR="0" wp14:anchorId="46FD867D" wp14:editId="49FD7C20">
            <wp:extent cx="5715000" cy="1803400"/>
            <wp:effectExtent l="0" t="0" r="0" b="6350"/>
            <wp:docPr id="1413224026" name="Image 14" descr="Une image contenant texte, capture d’écran, nombr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24026" name="Image 14" descr="Une image contenant texte, capture d’écran, nombre, ligne&#10;&#10;Le contenu généré par l’IA peut êtr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0" cy="1803400"/>
                    </a:xfrm>
                    <a:prstGeom prst="rect">
                      <a:avLst/>
                    </a:prstGeom>
                    <a:noFill/>
                    <a:ln>
                      <a:noFill/>
                    </a:ln>
                  </pic:spPr>
                </pic:pic>
              </a:graphicData>
            </a:graphic>
          </wp:inline>
        </w:drawing>
      </w:r>
    </w:p>
    <w:p w14:paraId="6DE9FEAD" w14:textId="77777777" w:rsidR="00E9436C" w:rsidRPr="00E14739" w:rsidRDefault="00E9436C" w:rsidP="00E9436C"/>
    <w:p w14:paraId="44DC141B" w14:textId="77777777" w:rsidR="00E9436C" w:rsidRDefault="00E9436C" w:rsidP="00E9436C">
      <w:pPr>
        <w:pStyle w:val="SousTitre1"/>
      </w:pPr>
      <w:bookmarkStart w:id="31" w:name="_Toc125490497"/>
      <w:bookmarkStart w:id="32" w:name="_Toc207186061"/>
      <w:r>
        <w:lastRenderedPageBreak/>
        <w:t>Règlements</w:t>
      </w:r>
      <w:bookmarkEnd w:id="31"/>
      <w:bookmarkEnd w:id="32"/>
    </w:p>
    <w:p w14:paraId="49FC20F5" w14:textId="77777777" w:rsidR="00E9436C" w:rsidRDefault="00E9436C" w:rsidP="00E9436C">
      <w:r>
        <w:t>Cette étape peut être différente selon le paramétrage de votre dossier et peut même être déportée dans l’étape suivante.</w:t>
      </w:r>
    </w:p>
    <w:p w14:paraId="688925FA" w14:textId="77777777" w:rsidR="00E9436C" w:rsidRDefault="00E9436C" w:rsidP="00E9436C">
      <w:r>
        <w:t>4 cas peuvent être rencontrés :</w:t>
      </w:r>
    </w:p>
    <w:p w14:paraId="7082D2E4" w14:textId="77777777" w:rsidR="00E9436C" w:rsidRDefault="00E9436C" w:rsidP="00E9436C">
      <w:r>
        <w:t xml:space="preserve">- </w:t>
      </w:r>
      <w:r w:rsidRPr="00A67CEF">
        <w:rPr>
          <w:b/>
        </w:rPr>
        <w:t>Contrôles complets</w:t>
      </w:r>
      <w:r>
        <w:t> : Cas où sur votre caisse, vous indiquez le mode de règlement utilisé par votre client (information visible sur votre Z de caisse) et où vous réalisez un comptage du fond de caisse.</w:t>
      </w:r>
    </w:p>
    <w:p w14:paraId="65E16452" w14:textId="77777777" w:rsidR="00E9436C" w:rsidRDefault="00E9436C" w:rsidP="00E9436C">
      <w:r>
        <w:t>Dans la partie règlements théoriques, il faut saisir les ventes théoriques renseignées sur votre Z sorti de votre caisse informatisée pour chacun des modes de règlements.</w:t>
      </w:r>
    </w:p>
    <w:p w14:paraId="12D2826C" w14:textId="77777777" w:rsidR="00E9436C" w:rsidRDefault="00E9436C" w:rsidP="00E9436C">
      <w:r>
        <w:t>Dans la partie fonds constaté, il faut saisir ce qui est réellement dans son fonds de caisse pour chacun des modes de règlements.</w:t>
      </w:r>
    </w:p>
    <w:p w14:paraId="30E21A8A" w14:textId="32A5BD67" w:rsidR="00E9436C" w:rsidRDefault="00E9436C" w:rsidP="00E9436C">
      <w:pPr>
        <w:ind w:left="1211"/>
        <w:jc w:val="center"/>
      </w:pPr>
      <w:r w:rsidRPr="00BA74C8">
        <w:rPr>
          <w:noProof/>
        </w:rPr>
        <w:drawing>
          <wp:inline distT="0" distB="0" distL="0" distR="0" wp14:anchorId="071D4427" wp14:editId="7CD280D7">
            <wp:extent cx="5062855" cy="2781300"/>
            <wp:effectExtent l="0" t="0" r="4445" b="0"/>
            <wp:docPr id="10292518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62855" cy="2781300"/>
                    </a:xfrm>
                    <a:prstGeom prst="rect">
                      <a:avLst/>
                    </a:prstGeom>
                    <a:noFill/>
                    <a:ln>
                      <a:noFill/>
                    </a:ln>
                  </pic:spPr>
                </pic:pic>
              </a:graphicData>
            </a:graphic>
          </wp:inline>
        </w:drawing>
      </w:r>
    </w:p>
    <w:p w14:paraId="6D20E789" w14:textId="77777777" w:rsidR="00E9436C" w:rsidRDefault="00E9436C" w:rsidP="00E9436C"/>
    <w:p w14:paraId="225F76F2" w14:textId="77777777" w:rsidR="00E9436C" w:rsidRDefault="00E9436C" w:rsidP="00E9436C">
      <w:r>
        <w:t>Si un écart est constaté, une écriture de perte ou profit sera générée avec les comptes paramétrés dans les préférences lors de la comptabilisation.</w:t>
      </w:r>
    </w:p>
    <w:p w14:paraId="4362E546" w14:textId="77777777" w:rsidR="00E9436C" w:rsidRDefault="00E9436C" w:rsidP="00E9436C"/>
    <w:p w14:paraId="44029395" w14:textId="77777777" w:rsidR="00E9436C" w:rsidRDefault="00E9436C" w:rsidP="00E9436C">
      <w:r>
        <w:t xml:space="preserve">- </w:t>
      </w:r>
      <w:r w:rsidRPr="00A67CEF">
        <w:rPr>
          <w:b/>
        </w:rPr>
        <w:t>Contrôle du règlement</w:t>
      </w:r>
      <w:r>
        <w:t> : Cas où sur votre caisse, vous indiquez le mode de règlement utilisé par votre client (information visible sur votre Z de caisse) et où vous ne réalisez pas de comptage du fond de caisse.</w:t>
      </w:r>
    </w:p>
    <w:p w14:paraId="31E49D36" w14:textId="77777777" w:rsidR="00E9436C" w:rsidRDefault="00E9436C" w:rsidP="00E9436C">
      <w:r>
        <w:t>Il vous faut saisir les ventes théoriques renseignées sur votre Z sorti de votre caisse informatisée pour chacun des modes de règlements.</w:t>
      </w:r>
    </w:p>
    <w:p w14:paraId="2A6FF18B" w14:textId="2BF3F00B" w:rsidR="00E9436C" w:rsidRDefault="00E9436C" w:rsidP="00E9436C">
      <w:pPr>
        <w:jc w:val="center"/>
        <w:rPr>
          <w:noProof/>
        </w:rPr>
      </w:pPr>
      <w:r w:rsidRPr="00BA74C8">
        <w:rPr>
          <w:noProof/>
        </w:rPr>
        <w:drawing>
          <wp:inline distT="0" distB="0" distL="0" distR="0" wp14:anchorId="08CC49D6" wp14:editId="1C8FBBF5">
            <wp:extent cx="5283200" cy="2687955"/>
            <wp:effectExtent l="0" t="0" r="0" b="0"/>
            <wp:docPr id="1450588028" name="Image 12" descr="Une image contenant texte, capture d’écran, affichage, logici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588028" name="Image 12" descr="Une image contenant texte, capture d’écran, affichage, logiciel&#10;&#10;Le contenu généré par l’IA peut êtr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83200" cy="2687955"/>
                    </a:xfrm>
                    <a:prstGeom prst="rect">
                      <a:avLst/>
                    </a:prstGeom>
                    <a:noFill/>
                    <a:ln>
                      <a:noFill/>
                    </a:ln>
                  </pic:spPr>
                </pic:pic>
              </a:graphicData>
            </a:graphic>
          </wp:inline>
        </w:drawing>
      </w:r>
    </w:p>
    <w:p w14:paraId="23921B91" w14:textId="77777777" w:rsidR="00E9436C" w:rsidRDefault="00E9436C" w:rsidP="00E9436C">
      <w:r>
        <w:br w:type="page"/>
      </w:r>
      <w:r>
        <w:lastRenderedPageBreak/>
        <w:t xml:space="preserve">- </w:t>
      </w:r>
      <w:r w:rsidRPr="007951B6">
        <w:rPr>
          <w:b/>
        </w:rPr>
        <w:t>Contrôle du fond de caisse</w:t>
      </w:r>
      <w:r>
        <w:t> : Cas où sur votre caisse, vous n’indiquez pas le mode de règlement utilisé par votre client. Vous réalisez le contrôle par comptage du fond de caisse.</w:t>
      </w:r>
    </w:p>
    <w:p w14:paraId="37385AC0" w14:textId="22B444BC" w:rsidR="00E9436C" w:rsidRDefault="00E9436C" w:rsidP="00E9436C">
      <w:pPr>
        <w:jc w:val="center"/>
        <w:rPr>
          <w:noProof/>
        </w:rPr>
      </w:pPr>
      <w:r w:rsidRPr="00BA74C8">
        <w:rPr>
          <w:noProof/>
        </w:rPr>
        <w:drawing>
          <wp:inline distT="0" distB="0" distL="0" distR="0" wp14:anchorId="20395D07" wp14:editId="512A61CC">
            <wp:extent cx="5372100" cy="3547745"/>
            <wp:effectExtent l="0" t="0" r="0" b="0"/>
            <wp:docPr id="1786745003" name="Image 11" descr="Une image contenant texte, capture d’écran, affichage, logici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745003" name="Image 11" descr="Une image contenant texte, capture d’écran, affichage, logiciel&#10;&#10;Le contenu généré par l’IA peut être incorrect."/>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72100" cy="3547745"/>
                    </a:xfrm>
                    <a:prstGeom prst="rect">
                      <a:avLst/>
                    </a:prstGeom>
                    <a:noFill/>
                    <a:ln>
                      <a:noFill/>
                    </a:ln>
                  </pic:spPr>
                </pic:pic>
              </a:graphicData>
            </a:graphic>
          </wp:inline>
        </w:drawing>
      </w:r>
    </w:p>
    <w:p w14:paraId="07FE3FC3" w14:textId="77777777" w:rsidR="00E9436C" w:rsidRDefault="00E9436C" w:rsidP="00E9436C"/>
    <w:p w14:paraId="3FE0BE4F" w14:textId="77777777" w:rsidR="00E9436C" w:rsidRDefault="00E9436C" w:rsidP="00E9436C">
      <w:r>
        <w:t xml:space="preserve">- </w:t>
      </w:r>
      <w:r w:rsidRPr="007951B6">
        <w:rPr>
          <w:b/>
        </w:rPr>
        <w:t>Aucun contrôle</w:t>
      </w:r>
      <w:r>
        <w:t> : L’étape règlements ne s’affiche pas dans le relevé et les règlements sont à saisir dans l’étape suivante se nommant dépôt.</w:t>
      </w:r>
    </w:p>
    <w:p w14:paraId="2BF1A575" w14:textId="77777777" w:rsidR="00E9436C" w:rsidRDefault="00E9436C" w:rsidP="00E9436C"/>
    <w:p w14:paraId="70653B4A" w14:textId="118E0440" w:rsidR="00E9436C" w:rsidRDefault="00E9436C" w:rsidP="00E9436C">
      <w:pPr>
        <w:rPr>
          <w:noProof/>
        </w:rPr>
      </w:pPr>
      <w:r w:rsidRPr="00F8173A">
        <w:t xml:space="preserve">Un clic sur l’icône  </w:t>
      </w:r>
      <w:r w:rsidRPr="00F8173A">
        <w:rPr>
          <w:noProof/>
        </w:rPr>
        <w:drawing>
          <wp:inline distT="0" distB="0" distL="0" distR="0" wp14:anchorId="53B2978E" wp14:editId="0FC4F23F">
            <wp:extent cx="274955" cy="325755"/>
            <wp:effectExtent l="0" t="0" r="0" b="0"/>
            <wp:docPr id="52973088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4955" cy="325755"/>
                    </a:xfrm>
                    <a:prstGeom prst="rect">
                      <a:avLst/>
                    </a:prstGeom>
                    <a:noFill/>
                    <a:ln>
                      <a:noFill/>
                    </a:ln>
                  </pic:spPr>
                </pic:pic>
              </a:graphicData>
            </a:graphic>
          </wp:inline>
        </w:drawing>
      </w:r>
      <w:r w:rsidRPr="00F8173A">
        <w:rPr>
          <w:noProof/>
        </w:rPr>
        <w:t xml:space="preserve"> au niveau des espèces permet l’affichage d’un écran permettant de calculer automatiquement le total en fonction de votre comptage réel :</w:t>
      </w:r>
      <w:r>
        <w:rPr>
          <w:noProof/>
        </w:rPr>
        <w:t xml:space="preserve"> </w:t>
      </w:r>
    </w:p>
    <w:p w14:paraId="76A07227" w14:textId="7BDEAA99" w:rsidR="00E9436C" w:rsidRDefault="00E9436C" w:rsidP="00E9436C">
      <w:pPr>
        <w:jc w:val="center"/>
      </w:pPr>
      <w:r w:rsidRPr="00BA74C8">
        <w:rPr>
          <w:noProof/>
        </w:rPr>
        <w:drawing>
          <wp:inline distT="0" distB="0" distL="0" distR="0" wp14:anchorId="056CFD67" wp14:editId="38FF8795">
            <wp:extent cx="2929255" cy="3056255"/>
            <wp:effectExtent l="0" t="0" r="4445" b="0"/>
            <wp:docPr id="690632023" name="Image 9" descr="Une image contenant texte, capture d’écran, logiciel, Icône d’ordinateu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632023" name="Image 9" descr="Une image contenant texte, capture d’écran, logiciel, Icône d’ordinateur&#10;&#10;Le contenu généré par l’IA peut être incorrect."/>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29255" cy="3056255"/>
                    </a:xfrm>
                    <a:prstGeom prst="rect">
                      <a:avLst/>
                    </a:prstGeom>
                    <a:noFill/>
                    <a:ln>
                      <a:noFill/>
                    </a:ln>
                  </pic:spPr>
                </pic:pic>
              </a:graphicData>
            </a:graphic>
          </wp:inline>
        </w:drawing>
      </w:r>
    </w:p>
    <w:p w14:paraId="04482E25" w14:textId="77777777" w:rsidR="00E9436C" w:rsidRPr="00692FEA" w:rsidRDefault="00E9436C" w:rsidP="00E9436C">
      <w:r>
        <w:br w:type="page"/>
      </w:r>
    </w:p>
    <w:p w14:paraId="601EEB2D" w14:textId="77777777" w:rsidR="00E9436C" w:rsidRDefault="00E9436C" w:rsidP="00E9436C">
      <w:pPr>
        <w:pStyle w:val="SousTitre1"/>
      </w:pPr>
      <w:bookmarkStart w:id="33" w:name="_Toc125490498"/>
      <w:bookmarkStart w:id="34" w:name="_Toc207186062"/>
      <w:bookmarkEnd w:id="20"/>
      <w:r>
        <w:lastRenderedPageBreak/>
        <w:t>Dépôts</w:t>
      </w:r>
      <w:bookmarkEnd w:id="33"/>
      <w:bookmarkEnd w:id="34"/>
    </w:p>
    <w:p w14:paraId="1D30FDDC" w14:textId="77777777" w:rsidR="00E9436C" w:rsidRDefault="00E9436C" w:rsidP="00E9436C">
      <w:r w:rsidRPr="00056DED">
        <w:t xml:space="preserve">Cette partie sert à indiquer </w:t>
      </w:r>
      <w:r>
        <w:t xml:space="preserve">les montants déposés </w:t>
      </w:r>
      <w:r w:rsidRPr="00056DED">
        <w:t>en banque</w:t>
      </w:r>
      <w:r>
        <w:t xml:space="preserve"> ou dans le coffre.</w:t>
      </w:r>
    </w:p>
    <w:p w14:paraId="7B879299" w14:textId="17BB4E56" w:rsidR="00E9436C" w:rsidRDefault="00E9436C" w:rsidP="00E9436C">
      <w:pPr>
        <w:rPr>
          <w:noProof/>
        </w:rPr>
      </w:pPr>
      <w:r w:rsidRPr="00BA74C8">
        <w:rPr>
          <w:noProof/>
        </w:rPr>
        <w:drawing>
          <wp:inline distT="0" distB="0" distL="0" distR="0" wp14:anchorId="41421197" wp14:editId="4E718750">
            <wp:extent cx="5397500" cy="2785745"/>
            <wp:effectExtent l="0" t="0" r="0" b="0"/>
            <wp:docPr id="741233509" name="Image 8" descr="Une image contenant texte, capture d’écran, affichag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33509" name="Image 8" descr="Une image contenant texte, capture d’écran, affichage, nombre&#10;&#10;Le contenu généré par l’IA peut êtr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97500" cy="2785745"/>
                    </a:xfrm>
                    <a:prstGeom prst="rect">
                      <a:avLst/>
                    </a:prstGeom>
                    <a:noFill/>
                    <a:ln>
                      <a:noFill/>
                    </a:ln>
                  </pic:spPr>
                </pic:pic>
              </a:graphicData>
            </a:graphic>
          </wp:inline>
        </w:drawing>
      </w:r>
    </w:p>
    <w:p w14:paraId="1B0FE1D5" w14:textId="77777777" w:rsidR="00E9436C" w:rsidRDefault="00E9436C" w:rsidP="00E9436C">
      <w:pPr>
        <w:rPr>
          <w:noProof/>
        </w:rPr>
      </w:pPr>
    </w:p>
    <w:p w14:paraId="4B5771BC" w14:textId="77777777" w:rsidR="00E9436C" w:rsidRDefault="00E9436C" w:rsidP="00E9436C">
      <w:pPr>
        <w:rPr>
          <w:noProof/>
        </w:rPr>
      </w:pPr>
      <w:r>
        <w:rPr>
          <w:noProof/>
        </w:rPr>
        <w:t xml:space="preserve">- </w:t>
      </w:r>
      <w:r w:rsidRPr="0068705B">
        <w:rPr>
          <w:b/>
          <w:noProof/>
        </w:rPr>
        <w:t>Cadre rouge :</w:t>
      </w:r>
      <w:r>
        <w:rPr>
          <w:noProof/>
        </w:rPr>
        <w:t xml:space="preserve"> Affichage des sommes présentes dans le fond de caisse après l’étape précédente.</w:t>
      </w:r>
    </w:p>
    <w:p w14:paraId="74B30C77" w14:textId="77777777" w:rsidR="00E9436C" w:rsidRPr="00AD708A" w:rsidRDefault="00E9436C" w:rsidP="00E9436C">
      <w:pPr>
        <w:rPr>
          <w:strike/>
          <w:noProof/>
        </w:rPr>
      </w:pPr>
      <w:r w:rsidRPr="0068705B">
        <w:rPr>
          <w:b/>
          <w:noProof/>
        </w:rPr>
        <w:t>- Cadre vert :</w:t>
      </w:r>
      <w:r>
        <w:rPr>
          <w:noProof/>
        </w:rPr>
        <w:t xml:space="preserve"> Saisie du montant déposé en banque.</w:t>
      </w:r>
    </w:p>
    <w:p w14:paraId="13F222E6" w14:textId="77777777" w:rsidR="00E9436C" w:rsidRDefault="00E9436C" w:rsidP="00E9436C">
      <w:pPr>
        <w:rPr>
          <w:noProof/>
        </w:rPr>
      </w:pPr>
      <w:r>
        <w:rPr>
          <w:noProof/>
        </w:rPr>
        <w:t xml:space="preserve">- </w:t>
      </w:r>
      <w:r w:rsidRPr="0068705B">
        <w:rPr>
          <w:b/>
          <w:noProof/>
        </w:rPr>
        <w:t>Cadre bleu</w:t>
      </w:r>
      <w:r>
        <w:rPr>
          <w:noProof/>
        </w:rPr>
        <w:t xml:space="preserve"> :Montant en caisse après dépôt = </w:t>
      </w:r>
      <w:r w:rsidRPr="0068705B">
        <w:rPr>
          <w:b/>
          <w:noProof/>
        </w:rPr>
        <w:t>fond de caisse initial du lendemain</w:t>
      </w:r>
      <w:r>
        <w:rPr>
          <w:noProof/>
        </w:rPr>
        <w:t>.</w:t>
      </w:r>
    </w:p>
    <w:p w14:paraId="4B319A29" w14:textId="77777777" w:rsidR="00E9436C" w:rsidRDefault="00E9436C" w:rsidP="00E9436C">
      <w:pPr>
        <w:rPr>
          <w:noProof/>
        </w:rPr>
      </w:pPr>
    </w:p>
    <w:p w14:paraId="48F3F11C" w14:textId="77777777" w:rsidR="00E9436C" w:rsidRDefault="00E9436C" w:rsidP="00E9436C">
      <w:pPr>
        <w:rPr>
          <w:noProof/>
        </w:rPr>
      </w:pPr>
      <w:r w:rsidRPr="00F8173A">
        <w:rPr>
          <w:noProof/>
        </w:rPr>
        <w:t>La zone ‘Dépots au coffre’ apparaît uniquement si un coffre est lié à votre caisse. Son fonctionnement est identique au dépôt en banque. Si vous souhaitez créer un coffre, allez en paramètre</w:t>
      </w:r>
      <w:r>
        <w:rPr>
          <w:noProof/>
        </w:rPr>
        <w:t>s</w:t>
      </w:r>
      <w:r w:rsidRPr="00F8173A">
        <w:rPr>
          <w:noProof/>
        </w:rPr>
        <w:t xml:space="preserve"> point de ventre (si vous n’avez pas accès au menu, veuillez vous rapprocher de votre comptable).</w:t>
      </w:r>
    </w:p>
    <w:p w14:paraId="51758D52" w14:textId="77777777" w:rsidR="00E9436C" w:rsidRPr="00056DED" w:rsidRDefault="00E9436C" w:rsidP="00E9436C"/>
    <w:p w14:paraId="25BB6DF0" w14:textId="1FB61863" w:rsidR="00E9436C" w:rsidRDefault="00E9436C" w:rsidP="00E9436C">
      <w:pPr>
        <w:pStyle w:val="Titre1"/>
      </w:pPr>
      <w:bookmarkStart w:id="35" w:name="_Toc125490499"/>
      <w:bookmarkStart w:id="36" w:name="_Toc207186063"/>
      <w:r>
        <w:t>Synth</w:t>
      </w:r>
      <w:r>
        <w:t>È</w:t>
      </w:r>
      <w:r>
        <w:t>se</w:t>
      </w:r>
      <w:bookmarkEnd w:id="35"/>
      <w:bookmarkEnd w:id="36"/>
    </w:p>
    <w:p w14:paraId="2275604A" w14:textId="77777777" w:rsidR="00E9436C" w:rsidRDefault="00E9436C" w:rsidP="00E9436C">
      <w:r w:rsidRPr="002D3F62">
        <w:t>Cette partie permet de faire le récapitulatif de la journée</w:t>
      </w:r>
      <w:r>
        <w:t>.</w:t>
      </w:r>
    </w:p>
    <w:p w14:paraId="0BFBB108" w14:textId="6A71E61C" w:rsidR="00E9436C" w:rsidRDefault="00E9436C" w:rsidP="00E9436C">
      <w:pPr>
        <w:jc w:val="center"/>
        <w:rPr>
          <w:noProof/>
        </w:rPr>
      </w:pPr>
      <w:r w:rsidRPr="00BA74C8">
        <w:rPr>
          <w:noProof/>
        </w:rPr>
        <w:drawing>
          <wp:inline distT="0" distB="0" distL="0" distR="0" wp14:anchorId="1EA99809" wp14:editId="7CA74B45">
            <wp:extent cx="3632200" cy="2722245"/>
            <wp:effectExtent l="0" t="0" r="6350" b="1905"/>
            <wp:docPr id="2007813385" name="Image 7" descr="Une image contenant texte, capture d’écran, logiciel, affichag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13385" name="Image 7" descr="Une image contenant texte, capture d’écran, logiciel, affichage&#10;&#10;Le contenu généré par l’IA peut être incorrect."/>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32200" cy="2722245"/>
                    </a:xfrm>
                    <a:prstGeom prst="rect">
                      <a:avLst/>
                    </a:prstGeom>
                    <a:noFill/>
                    <a:ln>
                      <a:noFill/>
                    </a:ln>
                  </pic:spPr>
                </pic:pic>
              </a:graphicData>
            </a:graphic>
          </wp:inline>
        </w:drawing>
      </w:r>
    </w:p>
    <w:p w14:paraId="51C33195" w14:textId="77777777" w:rsidR="00E9436C" w:rsidRPr="00AA56B9" w:rsidRDefault="00E9436C" w:rsidP="00E9436C">
      <w:pPr>
        <w:rPr>
          <w:sz w:val="16"/>
        </w:rPr>
      </w:pPr>
      <w:r w:rsidRPr="00AA56B9">
        <w:rPr>
          <w:sz w:val="16"/>
        </w:rPr>
        <w:t>*Les ventes sont spécifiées en TTC et le chiffre d’affaires en HT.</w:t>
      </w:r>
    </w:p>
    <w:p w14:paraId="48520B61" w14:textId="77777777" w:rsidR="00E9436C" w:rsidRDefault="00E9436C" w:rsidP="00E9436C">
      <w:pPr>
        <w:rPr>
          <w:noProof/>
        </w:rPr>
      </w:pPr>
    </w:p>
    <w:p w14:paraId="0E8B5172" w14:textId="77777777" w:rsidR="00E9436C" w:rsidRDefault="00E9436C" w:rsidP="00E9436C">
      <w:r>
        <w:t>Ecart déclaré : Différence entre le fond de caisse théorique et le fond de caisse réel.</w:t>
      </w:r>
    </w:p>
    <w:p w14:paraId="11C047A7" w14:textId="77777777" w:rsidR="00E9436C" w:rsidRDefault="00E9436C" w:rsidP="00E9436C"/>
    <w:p w14:paraId="18897EDA" w14:textId="27D248EF" w:rsidR="00E9436C" w:rsidRDefault="00E9436C" w:rsidP="00E9436C">
      <w:r w:rsidRPr="00E9436C">
        <w:rPr>
          <w:b/>
          <w:color w:val="3DB59E" w:themeColor="background2"/>
        </w:rPr>
        <w:lastRenderedPageBreak/>
        <w:t>1.</w:t>
      </w:r>
      <w:r w:rsidRPr="00E9436C">
        <w:rPr>
          <w:color w:val="3DB59E" w:themeColor="background2"/>
        </w:rPr>
        <w:t xml:space="preserve"> </w:t>
      </w:r>
      <w:r>
        <w:t>En cliquant sur ce bouton, vous enregistrez ce qui est saisi sur la journée et pouvez revenir la terminer plus tard.</w:t>
      </w:r>
    </w:p>
    <w:p w14:paraId="6DD438F9" w14:textId="1F7888A2" w:rsidR="00E9436C" w:rsidRDefault="00E9436C" w:rsidP="00E9436C">
      <w:r w:rsidRPr="00E9436C">
        <w:rPr>
          <w:b/>
          <w:color w:val="3DB59E" w:themeColor="background2"/>
        </w:rPr>
        <w:t>2.</w:t>
      </w:r>
      <w:r w:rsidRPr="00E9436C">
        <w:rPr>
          <w:color w:val="3DB59E" w:themeColor="background2"/>
        </w:rPr>
        <w:t> </w:t>
      </w:r>
      <w:r>
        <w:t xml:space="preserve">En cliquant sur ce bouton, vous validez la saisie du jour afin qu’elle puisse être envoyée en comptabilité par la suite. </w:t>
      </w:r>
    </w:p>
    <w:p w14:paraId="019AA91D" w14:textId="77777777" w:rsidR="00E9436C" w:rsidRDefault="00E9436C" w:rsidP="00E9436C">
      <w:r>
        <w:t>Si vous gérez un coffre dans le dossier, lors de l’envoi, vous aurez une question pour savoir si vous souhaitez envoyer aussi le coffre. Répondre OUI si vous n’avez pas à intervenir dessus (dépôt en banque à effectuer sur le coffre par exemple).</w:t>
      </w:r>
    </w:p>
    <w:p w14:paraId="25566C5E" w14:textId="77777777" w:rsidR="00E9436C" w:rsidRPr="002D3F62" w:rsidRDefault="00E9436C" w:rsidP="00E9436C"/>
    <w:p w14:paraId="7F8819C7" w14:textId="77777777" w:rsidR="00E9436C" w:rsidRPr="00042062" w:rsidRDefault="00E9436C" w:rsidP="00E9436C">
      <w:pPr>
        <w:pStyle w:val="Titre1"/>
      </w:pPr>
      <w:bookmarkStart w:id="37" w:name="_Toc125490500"/>
      <w:bookmarkStart w:id="38" w:name="_Toc207186064"/>
      <w:r>
        <w:t>Comptabilisation</w:t>
      </w:r>
      <w:bookmarkEnd w:id="37"/>
      <w:bookmarkEnd w:id="38"/>
    </w:p>
    <w:p w14:paraId="2351E583" w14:textId="77777777" w:rsidR="00E9436C" w:rsidRDefault="00E9436C" w:rsidP="00E9436C">
      <w:r w:rsidRPr="00F8173A">
        <w:t>Pour comptabiliser, il faut aller dans comptabilisation dans le menu à gauche</w:t>
      </w:r>
    </w:p>
    <w:p w14:paraId="17DE985A" w14:textId="3F1CBDE1" w:rsidR="00E9436C" w:rsidRDefault="00E9436C" w:rsidP="00E9436C">
      <w:pPr>
        <w:jc w:val="center"/>
        <w:rPr>
          <w:noProof/>
        </w:rPr>
      </w:pPr>
      <w:r w:rsidRPr="00BA74C8">
        <w:rPr>
          <w:noProof/>
        </w:rPr>
        <w:drawing>
          <wp:inline distT="0" distB="0" distL="0" distR="0" wp14:anchorId="6B3A645D" wp14:editId="42853B13">
            <wp:extent cx="2755900" cy="630555"/>
            <wp:effectExtent l="0" t="0" r="6350" b="0"/>
            <wp:docPr id="1021430162" name="Image 6" descr="Une image contenant texte, capture d’écran,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430162" name="Image 6" descr="Une image contenant texte, capture d’écran, Police, ligne&#10;&#10;Le contenu généré par l’IA peut êtr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55900" cy="630555"/>
                    </a:xfrm>
                    <a:prstGeom prst="rect">
                      <a:avLst/>
                    </a:prstGeom>
                    <a:noFill/>
                    <a:ln>
                      <a:noFill/>
                    </a:ln>
                  </pic:spPr>
                </pic:pic>
              </a:graphicData>
            </a:graphic>
          </wp:inline>
        </w:drawing>
      </w:r>
    </w:p>
    <w:p w14:paraId="51876C4B" w14:textId="77777777" w:rsidR="00E9436C" w:rsidRDefault="00E9436C" w:rsidP="00E9436C">
      <w:pPr>
        <w:rPr>
          <w:noProof/>
        </w:rPr>
      </w:pPr>
    </w:p>
    <w:p w14:paraId="53524A8B" w14:textId="77777777" w:rsidR="00E9436C" w:rsidRDefault="00E9436C" w:rsidP="00E9436C">
      <w:pPr>
        <w:rPr>
          <w:noProof/>
        </w:rPr>
      </w:pPr>
      <w:r>
        <w:rPr>
          <w:noProof/>
        </w:rPr>
        <w:t xml:space="preserve">Si vous n’avez pas accès au menu </w:t>
      </w:r>
      <w:r w:rsidRPr="0068705B">
        <w:rPr>
          <w:b/>
          <w:i/>
          <w:noProof/>
        </w:rPr>
        <w:t>Comptabilisation</w:t>
      </w:r>
      <w:r>
        <w:rPr>
          <w:noProof/>
        </w:rPr>
        <w:t>, contactez avec votre comptable afin de convenir qui réalise la comptabilisation.</w:t>
      </w:r>
    </w:p>
    <w:p w14:paraId="17029369" w14:textId="77777777" w:rsidR="00E9436C" w:rsidRDefault="00E9436C" w:rsidP="00E9436C">
      <w:pPr>
        <w:rPr>
          <w:noProof/>
        </w:rPr>
      </w:pPr>
    </w:p>
    <w:p w14:paraId="58DDDF9C" w14:textId="2725BF1E" w:rsidR="00E9436C" w:rsidRDefault="00E9436C" w:rsidP="00E9436C">
      <w:pPr>
        <w:rPr>
          <w:noProof/>
        </w:rPr>
      </w:pPr>
      <w:r w:rsidRPr="00BA74C8">
        <w:rPr>
          <w:noProof/>
        </w:rPr>
        <w:drawing>
          <wp:inline distT="0" distB="0" distL="0" distR="0" wp14:anchorId="3A292E7C" wp14:editId="0C3822A5">
            <wp:extent cx="5989955" cy="1168400"/>
            <wp:effectExtent l="0" t="0" r="0" b="0"/>
            <wp:docPr id="434483273" name="Image 5" descr="Une image contenant texte, capture d’écran, lign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483273" name="Image 5" descr="Une image contenant texte, capture d’écran, ligne, Police&#10;&#10;Le contenu généré par l’IA peut êtr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89955" cy="1168400"/>
                    </a:xfrm>
                    <a:prstGeom prst="rect">
                      <a:avLst/>
                    </a:prstGeom>
                    <a:noFill/>
                    <a:ln>
                      <a:noFill/>
                    </a:ln>
                  </pic:spPr>
                </pic:pic>
              </a:graphicData>
            </a:graphic>
          </wp:inline>
        </w:drawing>
      </w:r>
    </w:p>
    <w:p w14:paraId="52D853EA" w14:textId="77777777" w:rsidR="00E9436C" w:rsidRDefault="00E9436C" w:rsidP="00E9436C">
      <w:pPr>
        <w:rPr>
          <w:noProof/>
        </w:rPr>
      </w:pPr>
    </w:p>
    <w:p w14:paraId="50181598" w14:textId="6E1E77C1" w:rsidR="00E9436C" w:rsidRDefault="00E9436C" w:rsidP="00E9436C">
      <w:r w:rsidRPr="00E9436C">
        <w:rPr>
          <w:b/>
          <w:color w:val="3DB59E" w:themeColor="background2"/>
        </w:rPr>
        <w:t>1.</w:t>
      </w:r>
      <w:r w:rsidRPr="00E9436C">
        <w:rPr>
          <w:color w:val="3DB59E" w:themeColor="background2"/>
        </w:rPr>
        <w:t xml:space="preserve"> </w:t>
      </w:r>
      <w:r>
        <w:t>Liste des différentes caisses ou coffre.</w:t>
      </w:r>
    </w:p>
    <w:p w14:paraId="47013D0A" w14:textId="21E51D34" w:rsidR="00E9436C" w:rsidRDefault="00E9436C" w:rsidP="00E9436C">
      <w:r w:rsidRPr="00E9436C">
        <w:rPr>
          <w:b/>
          <w:color w:val="3DB59E" w:themeColor="background2"/>
        </w:rPr>
        <w:t>2.</w:t>
      </w:r>
      <w:r w:rsidRPr="00E9436C">
        <w:rPr>
          <w:color w:val="3DB59E" w:themeColor="background2"/>
        </w:rPr>
        <w:t xml:space="preserve"> </w:t>
      </w:r>
      <w:r>
        <w:t>Intervalle des dates (par défaut affiche le mois actuel).</w:t>
      </w:r>
    </w:p>
    <w:p w14:paraId="158F73CA" w14:textId="6D9E118E" w:rsidR="00E9436C" w:rsidRDefault="00E9436C" w:rsidP="00E9436C">
      <w:r w:rsidRPr="00E9436C">
        <w:rPr>
          <w:b/>
          <w:color w:val="3DB59E" w:themeColor="background2"/>
        </w:rPr>
        <w:t>3.</w:t>
      </w:r>
      <w:r w:rsidRPr="00E9436C">
        <w:rPr>
          <w:color w:val="3DB59E" w:themeColor="background2"/>
        </w:rPr>
        <w:t xml:space="preserve"> </w:t>
      </w:r>
      <w:r>
        <w:t xml:space="preserve">Faire apparaitre celles déjà comptabilisées (par défaut seules </w:t>
      </w:r>
      <w:proofErr w:type="gramStart"/>
      <w:r>
        <w:t>les non comptabilisées</w:t>
      </w:r>
      <w:proofErr w:type="gramEnd"/>
      <w:r>
        <w:t xml:space="preserve"> sont affichées).</w:t>
      </w:r>
    </w:p>
    <w:p w14:paraId="3B59C6FA" w14:textId="6414613B" w:rsidR="00E9436C" w:rsidRDefault="00E9436C" w:rsidP="00E9436C">
      <w:r w:rsidRPr="00E9436C">
        <w:rPr>
          <w:b/>
          <w:color w:val="3DB59E" w:themeColor="background2"/>
        </w:rPr>
        <w:t>4.</w:t>
      </w:r>
      <w:r w:rsidRPr="00E9436C">
        <w:rPr>
          <w:color w:val="3DB59E" w:themeColor="background2"/>
        </w:rPr>
        <w:t xml:space="preserve"> </w:t>
      </w:r>
      <w:r>
        <w:t>Appliquer le filtre.</w:t>
      </w:r>
    </w:p>
    <w:p w14:paraId="7E33404E" w14:textId="24F5FF72" w:rsidR="00E9436C" w:rsidRDefault="00E9436C" w:rsidP="00E9436C">
      <w:pPr>
        <w:jc w:val="center"/>
      </w:pPr>
      <w:r w:rsidRPr="00BA74C8">
        <w:rPr>
          <w:noProof/>
        </w:rPr>
        <w:drawing>
          <wp:inline distT="0" distB="0" distL="0" distR="0" wp14:anchorId="58E917B3" wp14:editId="6095C624">
            <wp:extent cx="6032500" cy="1693545"/>
            <wp:effectExtent l="0" t="0" r="6350" b="1905"/>
            <wp:docPr id="1707459421" name="Image 4"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59421" name="Image 4" descr="Une image contenant texte, capture d’écran, nombre, Police&#10;&#10;Le contenu généré par l’IA peut être incorrect."/>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32500" cy="1693545"/>
                    </a:xfrm>
                    <a:prstGeom prst="rect">
                      <a:avLst/>
                    </a:prstGeom>
                    <a:noFill/>
                    <a:ln>
                      <a:noFill/>
                    </a:ln>
                  </pic:spPr>
                </pic:pic>
              </a:graphicData>
            </a:graphic>
          </wp:inline>
        </w:drawing>
      </w:r>
    </w:p>
    <w:p w14:paraId="0F36E839" w14:textId="77777777" w:rsidR="00E9436C" w:rsidRDefault="00E9436C" w:rsidP="00E9436C"/>
    <w:p w14:paraId="48779E29" w14:textId="77777777" w:rsidR="00E9436C" w:rsidRDefault="00E9436C" w:rsidP="00E9436C">
      <w:r>
        <w:t xml:space="preserve">Sélectionnez-les caisses/coffres que vous souhaitez comptabiliser puis cliquez sur le bouton en bas à gauche </w:t>
      </w:r>
      <w:r w:rsidRPr="0068705B">
        <w:rPr>
          <w:b/>
          <w:i/>
        </w:rPr>
        <w:t>Comptabiliser</w:t>
      </w:r>
      <w:r>
        <w:t>.</w:t>
      </w:r>
    </w:p>
    <w:p w14:paraId="2FFB615D" w14:textId="4F599961" w:rsidR="00E9436C" w:rsidRDefault="00E9436C" w:rsidP="00E9436C">
      <w:r>
        <w:t xml:space="preserve">Une fois la comptabilisation faite, le cadenas est fermé sur la ligne </w:t>
      </w:r>
      <w:r w:rsidRPr="00BA74C8">
        <w:rPr>
          <w:noProof/>
        </w:rPr>
        <w:drawing>
          <wp:inline distT="0" distB="0" distL="0" distR="0" wp14:anchorId="013F00E7" wp14:editId="6CDF47BD">
            <wp:extent cx="431800" cy="410845"/>
            <wp:effectExtent l="0" t="0" r="6350" b="8255"/>
            <wp:docPr id="1315118836" name="Image 3" descr="Une image contenant capture d’écran, texte, conception,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118836" name="Image 3" descr="Une image contenant capture d’écran, texte, conception, Police&#10;&#10;Le contenu généré par l’IA peut être incorrect."/>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1800" cy="410845"/>
                    </a:xfrm>
                    <a:prstGeom prst="rect">
                      <a:avLst/>
                    </a:prstGeom>
                    <a:noFill/>
                    <a:ln>
                      <a:noFill/>
                    </a:ln>
                  </pic:spPr>
                </pic:pic>
              </a:graphicData>
            </a:graphic>
          </wp:inline>
        </w:drawing>
      </w:r>
    </w:p>
    <w:p w14:paraId="2B0F2BC1" w14:textId="77777777" w:rsidR="00E9436C" w:rsidRDefault="00E9436C" w:rsidP="00E9436C"/>
    <w:p w14:paraId="59D2F7CA" w14:textId="7CE2FCF5" w:rsidR="00E9436C" w:rsidRDefault="00E9436C" w:rsidP="00E9436C">
      <w:r>
        <w:lastRenderedPageBreak/>
        <w:t xml:space="preserve">Si une ligne est comptabilisée par erreur, il est possible en la sélectionnant de la dé-comptabiliser avec le bouton </w:t>
      </w:r>
      <w:proofErr w:type="spellStart"/>
      <w:r w:rsidRPr="0068705B">
        <w:rPr>
          <w:b/>
          <w:i/>
        </w:rPr>
        <w:t>Décomptabiliser</w:t>
      </w:r>
      <w:proofErr w:type="spellEnd"/>
      <w:r>
        <w:t>.</w:t>
      </w:r>
    </w:p>
    <w:p w14:paraId="0D78D368" w14:textId="5D414532" w:rsidR="00E9436C" w:rsidRDefault="00E9436C" w:rsidP="00E9436C">
      <w:r w:rsidRPr="00F8173A">
        <w:t xml:space="preserve">Le bouton </w:t>
      </w:r>
      <w:r w:rsidRPr="00F8173A">
        <w:rPr>
          <w:noProof/>
        </w:rPr>
        <w:drawing>
          <wp:inline distT="0" distB="0" distL="0" distR="0" wp14:anchorId="69124D58" wp14:editId="6FF67707">
            <wp:extent cx="274955" cy="254000"/>
            <wp:effectExtent l="0" t="0" r="0" b="0"/>
            <wp:docPr id="129897305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F8173A">
        <w:rPr>
          <w:noProof/>
        </w:rPr>
        <w:t xml:space="preserve"> </w:t>
      </w:r>
      <w:r w:rsidRPr="00F8173A">
        <w:t>permet de visualiser le bordereau de caisse.</w:t>
      </w:r>
    </w:p>
    <w:p w14:paraId="6F52FA25" w14:textId="5A9817B6" w:rsidR="00E9436C" w:rsidRPr="002D3F62" w:rsidRDefault="00E9436C" w:rsidP="00E9436C">
      <w:pPr>
        <w:jc w:val="center"/>
      </w:pPr>
      <w:r w:rsidRPr="00BA74C8">
        <w:rPr>
          <w:noProof/>
        </w:rPr>
        <w:drawing>
          <wp:inline distT="0" distB="0" distL="0" distR="0" wp14:anchorId="7E2E2858" wp14:editId="4CD016BE">
            <wp:extent cx="5994400" cy="948055"/>
            <wp:effectExtent l="0" t="0" r="6350" b="4445"/>
            <wp:docPr id="362664515" name="Image 1" descr="Une image contenant texte, Police, ligne, logicie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664515" name="Image 1" descr="Une image contenant texte, Police, ligne, logiciel&#10;&#10;Le contenu généré par l’IA peut êtr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94400" cy="948055"/>
                    </a:xfrm>
                    <a:prstGeom prst="rect">
                      <a:avLst/>
                    </a:prstGeom>
                    <a:noFill/>
                    <a:ln>
                      <a:noFill/>
                    </a:ln>
                  </pic:spPr>
                </pic:pic>
              </a:graphicData>
            </a:graphic>
          </wp:inline>
        </w:drawing>
      </w:r>
    </w:p>
    <w:p w14:paraId="60F1F31B" w14:textId="77777777" w:rsidR="00E9436C" w:rsidRDefault="00E9436C" w:rsidP="00E9436C">
      <w:pPr>
        <w:tabs>
          <w:tab w:val="left" w:pos="1887"/>
        </w:tabs>
        <w:rPr>
          <w:noProof/>
        </w:rPr>
      </w:pPr>
    </w:p>
    <w:p w14:paraId="7F44A193" w14:textId="77777777" w:rsidR="00773318" w:rsidRDefault="00773318" w:rsidP="00E9436C">
      <w:pPr>
        <w:ind w:left="0"/>
        <w:rPr>
          <w:noProof/>
        </w:rPr>
      </w:pPr>
    </w:p>
    <w:sectPr w:rsidR="00773318" w:rsidSect="007C4026">
      <w:headerReference w:type="even" r:id="rId45"/>
      <w:headerReference w:type="default" r:id="rId46"/>
      <w:headerReference w:type="first" r:id="rId47"/>
      <w:footerReference w:type="first" r:id="rId48"/>
      <w:pgSz w:w="11900" w:h="16840" w:code="9"/>
      <w:pgMar w:top="720" w:right="720" w:bottom="720" w:left="720" w:header="426" w:footer="425"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1558" w14:textId="77777777" w:rsidR="00952327" w:rsidRDefault="00952327" w:rsidP="007C6690">
      <w:r>
        <w:separator/>
      </w:r>
    </w:p>
    <w:p w14:paraId="2C859A06" w14:textId="77777777" w:rsidR="00952327" w:rsidRDefault="00952327" w:rsidP="007C6690"/>
  </w:endnote>
  <w:endnote w:type="continuationSeparator" w:id="0">
    <w:p w14:paraId="77B6D4E4" w14:textId="77777777" w:rsidR="00952327" w:rsidRDefault="00952327" w:rsidP="007C6690">
      <w:r>
        <w:continuationSeparator/>
      </w:r>
    </w:p>
    <w:p w14:paraId="3C121C39" w14:textId="77777777" w:rsidR="00952327" w:rsidRDefault="00952327" w:rsidP="007C6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49DB9" w14:textId="77777777" w:rsidR="00AD44EA" w:rsidRDefault="00AD44EA" w:rsidP="007C6690">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06838532" w14:textId="77777777" w:rsidR="00AD44EA" w:rsidRDefault="00AD44EA" w:rsidP="007C6690">
    <w:pPr>
      <w:pStyle w:val="Pieddepage"/>
    </w:pPr>
  </w:p>
  <w:p w14:paraId="7E999179" w14:textId="77777777" w:rsidR="00AD44EA" w:rsidRDefault="00AD44EA" w:rsidP="007C66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119FF" w14:textId="77777777" w:rsidR="00EB6D72" w:rsidRDefault="00EB6D72" w:rsidP="00EB6D72">
    <w:pPr>
      <w:tabs>
        <w:tab w:val="right" w:pos="10206"/>
      </w:tabs>
      <w:rPr>
        <w:highlight w:val="yellow"/>
      </w:rPr>
    </w:pPr>
  </w:p>
  <w:p w14:paraId="276EF0F4" w14:textId="29EE69F3" w:rsidR="00AD44EA" w:rsidRPr="00EB6D72" w:rsidRDefault="00E9436C" w:rsidP="00EB6D72">
    <w:pPr>
      <w:tabs>
        <w:tab w:val="right" w:pos="10206"/>
      </w:tabs>
    </w:pPr>
    <w:r>
      <w:t>ISACOMPTA COLLABORATIF</w:t>
    </w:r>
    <w:r w:rsidR="00EB6D72" w:rsidRPr="00A67179">
      <w:t xml:space="preserve"> - Mise à jour : </w:t>
    </w:r>
    <w:r>
      <w:t>24/01/23</w:t>
    </w:r>
    <w:r w:rsidR="00EB6D72" w:rsidRPr="00A67179">
      <w:t xml:space="preserve"> - Groupe ISAGRI</w:t>
    </w:r>
    <w:r w:rsidR="00EB6D72">
      <w:rPr>
        <w:noProof/>
      </w:rPr>
      <mc:AlternateContent>
        <mc:Choice Requires="wps">
          <w:drawing>
            <wp:anchor distT="4294967295" distB="4294967295" distL="114300" distR="114300" simplePos="0" relativeHeight="251668992" behindDoc="0" locked="0" layoutInCell="1" allowOverlap="1" wp14:anchorId="29C7F376" wp14:editId="76D3C4C3">
              <wp:simplePos x="0" y="0"/>
              <wp:positionH relativeFrom="column">
                <wp:posOffset>118745</wp:posOffset>
              </wp:positionH>
              <wp:positionV relativeFrom="paragraph">
                <wp:posOffset>-132716</wp:posOffset>
              </wp:positionV>
              <wp:extent cx="6480175" cy="0"/>
              <wp:effectExtent l="0" t="0" r="0" b="0"/>
              <wp:wrapNone/>
              <wp:docPr id="71"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5B2C50" id="_x0000_t32" coordsize="21600,21600" o:spt="32" o:oned="t" path="m,l21600,21600e" filled="f">
              <v:path arrowok="t" fillok="f" o:connecttype="none"/>
              <o:lock v:ext="edit" shapetype="t"/>
            </v:shapetype>
            <v:shape id="Connecteur droit avec flèche 3" o:spid="_x0000_s1026" type="#_x0000_t32" style="position:absolute;margin-left:9.35pt;margin-top:-10.45pt;width:510.25pt;height:0;flip:y;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EB6D72">
      <w:tab/>
    </w:r>
    <w:r w:rsidR="00EB6D72" w:rsidRPr="00711118">
      <w:t xml:space="preserve">Page </w:t>
    </w:r>
    <w:r w:rsidR="00EB6D72" w:rsidRPr="00711118">
      <w:fldChar w:fldCharType="begin"/>
    </w:r>
    <w:r w:rsidR="00EB6D72" w:rsidRPr="00711118">
      <w:instrText>PAGE  \* Arabic  \* MERGEFORMAT</w:instrText>
    </w:r>
    <w:r w:rsidR="00EB6D72" w:rsidRPr="00711118">
      <w:fldChar w:fldCharType="separate"/>
    </w:r>
    <w:r w:rsidR="00EB6D72">
      <w:t>2</w:t>
    </w:r>
    <w:r w:rsidR="00EB6D72" w:rsidRPr="00711118">
      <w:fldChar w:fldCharType="end"/>
    </w:r>
    <w:r w:rsidR="00EB6D72" w:rsidRPr="00711118">
      <w:t>/</w:t>
    </w:r>
    <w:fldSimple w:instr="NUMPAGES  \* Arabic  \* MERGEFORMAT">
      <w:r w:rsidR="00EB6D72">
        <w:t>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0989" w14:textId="77777777" w:rsidR="00AD44EA" w:rsidRDefault="00AD44EA" w:rsidP="007C6690"/>
  <w:p w14:paraId="7CB0A4E2" w14:textId="3616D8D6" w:rsidR="00AD44EA" w:rsidRPr="00CB140C" w:rsidRDefault="00E9436C" w:rsidP="000B74D1">
    <w:pPr>
      <w:pStyle w:val="PiedPage"/>
      <w:ind w:left="-709" w:right="-720"/>
    </w:pPr>
    <w:r>
      <w:t>ISACOMPTA COLLABORATIF</w:t>
    </w:r>
    <w:r w:rsidR="0036356C" w:rsidRPr="00134EC2">
      <w:t xml:space="preserve"> - Mise à jour : </w:t>
    </w:r>
    <w:r>
      <w:t>24/01/23</w:t>
    </w:r>
    <w:r w:rsidR="0036356C" w:rsidRPr="00134EC2">
      <w:t xml:space="preserve"> - Groupe ISAGRI</w:t>
    </w:r>
    <w:r w:rsidR="0036356C">
      <mc:AlternateContent>
        <mc:Choice Requires="wps">
          <w:drawing>
            <wp:anchor distT="4294967294" distB="4294967294" distL="114300" distR="114300" simplePos="0" relativeHeight="251671040" behindDoc="0" locked="0" layoutInCell="1" allowOverlap="1" wp14:anchorId="5D37E098" wp14:editId="43B0034E">
              <wp:simplePos x="0" y="0"/>
              <wp:positionH relativeFrom="column">
                <wp:posOffset>118745</wp:posOffset>
              </wp:positionH>
              <wp:positionV relativeFrom="paragraph">
                <wp:posOffset>-132716</wp:posOffset>
              </wp:positionV>
              <wp:extent cx="6480175" cy="0"/>
              <wp:effectExtent l="0" t="0" r="0" b="0"/>
              <wp:wrapNone/>
              <wp:docPr id="315939696"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7BE74F9" id="_x0000_t32" coordsize="21600,21600" o:spt="32" o:oned="t" path="m,l21600,21600e" filled="f">
              <v:path arrowok="t" fillok="f" o:connecttype="none"/>
              <o:lock v:ext="edit" shapetype="t"/>
            </v:shapetype>
            <v:shape id="Connecteur droit avec flèche 2" o:spid="_x0000_s1026" type="#_x0000_t32" style="position:absolute;margin-left:9.35pt;margin-top:-10.45pt;width:510.25pt;height:0;flip:y;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C436FB">
      <mc:AlternateContent>
        <mc:Choice Requires="wps">
          <w:drawing>
            <wp:anchor distT="4294967295" distB="4294967295" distL="114300" distR="114300" simplePos="0" relativeHeight="251655680" behindDoc="0" locked="0" layoutInCell="1" allowOverlap="1" wp14:anchorId="527BAA3E" wp14:editId="6D3EDD5E">
              <wp:simplePos x="0" y="0"/>
              <wp:positionH relativeFrom="column">
                <wp:posOffset>118745</wp:posOffset>
              </wp:positionH>
              <wp:positionV relativeFrom="paragraph">
                <wp:posOffset>-132716</wp:posOffset>
              </wp:positionV>
              <wp:extent cx="6480175" cy="0"/>
              <wp:effectExtent l="0" t="0" r="0" b="0"/>
              <wp:wrapNone/>
              <wp:docPr id="1694828509" name="Connecteur droit avec flèch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A57132" id="Connecteur droit avec flèche 87" o:spid="_x0000_s1026" type="#_x0000_t32" style="position:absolute;margin-left:9.35pt;margin-top:-10.45pt;width:510.25pt;height:0;flip:y;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AD44EA">
      <w:rPr>
        <w:sz w:val="22"/>
        <w:szCs w:val="22"/>
      </w:rPr>
      <w:br/>
    </w:r>
    <w:r w:rsidR="00AD44EA" w:rsidRPr="00305FDB">
      <w:rPr>
        <w:rStyle w:val="MentionslgalesCar"/>
      </w:rPr>
      <w:t>Avenue des Censives - BP 50333 - 60026 BEAUVAIS Cedex - SAS au capital de 5 100 000 € - 327 733 432 RCS Beauvais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4758" w14:textId="77777777" w:rsidR="00AD44EA" w:rsidRDefault="00AD44EA" w:rsidP="007C6690"/>
  <w:p w14:paraId="5F509CE9" w14:textId="40197BF5" w:rsidR="00AD44EA" w:rsidRPr="00CB140C" w:rsidRDefault="00C436FB" w:rsidP="007C6690">
    <w:pPr>
      <w:pStyle w:val="PiedPage"/>
    </w:pPr>
    <w:r>
      <mc:AlternateContent>
        <mc:Choice Requires="wps">
          <w:drawing>
            <wp:anchor distT="4294967295" distB="4294967295" distL="114300" distR="114300" simplePos="0" relativeHeight="251659776" behindDoc="0" locked="0" layoutInCell="1" allowOverlap="1" wp14:anchorId="12A5AB21" wp14:editId="78A2C8BB">
              <wp:simplePos x="0" y="0"/>
              <wp:positionH relativeFrom="column">
                <wp:posOffset>118745</wp:posOffset>
              </wp:positionH>
              <wp:positionV relativeFrom="paragraph">
                <wp:posOffset>-132716</wp:posOffset>
              </wp:positionV>
              <wp:extent cx="6480175" cy="0"/>
              <wp:effectExtent l="0" t="0" r="0" b="0"/>
              <wp:wrapNone/>
              <wp:docPr id="1"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80175"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B68AE" id="_x0000_t32" coordsize="21600,21600" o:spt="32" o:oned="t" path="m,l21600,21600e" filled="f">
              <v:path arrowok="t" fillok="f" o:connecttype="none"/>
              <o:lock v:ext="edit" shapetype="t"/>
            </v:shapetype>
            <v:shape id="Connecteur droit avec flèche 2" o:spid="_x0000_s1026" type="#_x0000_t32" style="position:absolute;margin-left:9.35pt;margin-top:-10.45pt;width:510.25pt;height:0;flip:y;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" strokecolor="#7f7f7f" strokeweight=".5pt"/>
          </w:pict>
        </mc:Fallback>
      </mc:AlternateContent>
    </w:r>
    <w:r w:rsidR="00AD44EA" w:rsidRPr="000B47F4">
      <w:t xml:space="preserve">Version xxx - </w:t>
    </w:r>
    <w:r w:rsidR="00AD44EA" w:rsidRPr="000B47F4">
      <w:fldChar w:fldCharType="begin"/>
    </w:r>
    <w:r w:rsidR="00AD44EA" w:rsidRPr="000B47F4">
      <w:instrText xml:space="preserve"> TIME \@ "MMMM yy" </w:instrText>
    </w:r>
    <w:r w:rsidR="00AD44EA" w:rsidRPr="000B47F4">
      <w:fldChar w:fldCharType="separate"/>
    </w:r>
    <w:r w:rsidR="003F0396">
      <w:t>août 25</w:t>
    </w:r>
    <w:r w:rsidR="00AD44EA" w:rsidRPr="000B47F4">
      <w:fldChar w:fldCharType="end"/>
    </w:r>
    <w:r w:rsidR="00AD44EA" w:rsidRPr="000B47F4">
      <w:t xml:space="preserve"> - Groupe ISAGRI</w:t>
    </w:r>
    <w:r w:rsidR="00AD44EA">
      <w:rPr>
        <w:sz w:val="22"/>
        <w:szCs w:val="22"/>
      </w:rPr>
      <w:br/>
    </w:r>
    <w:r w:rsidR="00AD44EA" w:rsidRPr="00305FDB">
      <w:rPr>
        <w:rStyle w:val="MentionslgalesCar"/>
      </w:rPr>
      <w:t>Avenue des Censives - BP 50333 - 60026 BEAUVAIS Cedex - SAS au capital de 5 100 000 € - 327 733 432 RCS Beauvais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DABA8" w14:textId="77777777" w:rsidR="00952327" w:rsidRDefault="00952327" w:rsidP="007C6690">
      <w:r>
        <w:separator/>
      </w:r>
    </w:p>
    <w:p w14:paraId="781F3155" w14:textId="77777777" w:rsidR="00952327" w:rsidRDefault="00952327" w:rsidP="007C6690"/>
  </w:footnote>
  <w:footnote w:type="continuationSeparator" w:id="0">
    <w:p w14:paraId="29B53550" w14:textId="77777777" w:rsidR="00952327" w:rsidRDefault="00952327" w:rsidP="007C6690">
      <w:r>
        <w:continuationSeparator/>
      </w:r>
    </w:p>
    <w:p w14:paraId="27CAFFDA" w14:textId="77777777" w:rsidR="00952327" w:rsidRDefault="00952327" w:rsidP="007C6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71E3B" w14:textId="77777777" w:rsidR="0039423C" w:rsidRDefault="00000000">
    <w:pPr>
      <w:pStyle w:val="En-tte"/>
    </w:pPr>
    <w:r>
      <w:rPr>
        <w:noProof/>
      </w:rPr>
      <w:pict w14:anchorId="58F63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2" o:spid="_x0000_s1044" type="#_x0000_t75" style="position:absolute;left:0;text-align:left;margin-left:0;margin-top:0;width:522.8pt;height:739.45pt;z-index:-251654656;mso-position-horizontal:center;mso-position-horizontal-relative:margin;mso-position-vertical:center;mso-position-vertical-relative:margin" o:allowincell="f">
          <v:imagedata r:id="rId1" o:title="Diapositive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2E5A" w14:textId="77777777" w:rsidR="00AD44EA" w:rsidRPr="00BF34A0" w:rsidRDefault="00000000" w:rsidP="007C6690">
    <w:pPr>
      <w:pStyle w:val="Entte"/>
    </w:pPr>
    <w:r>
      <w:pict w14:anchorId="77B3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3" o:spid="_x0000_s1049" type="#_x0000_t75" style="position:absolute;left:0;text-align:left;margin-left:-35.9pt;margin-top:-39.2pt;width:594.65pt;height:841.05pt;z-index:-251649536;mso-position-horizontal-relative:margin;mso-position-vertical-relative:margin" o:allowincell="f">
          <v:imagedata r:id="rId1" o:title="Diapositive2"/>
          <w10:wrap anchorx="margin" anchory="margin"/>
        </v:shape>
      </w:pict>
    </w:r>
    <w:r w:rsidR="00EC662F" w:rsidRPr="00EC662F">
      <w:rPr>
        <w:highlight w:val="yellow"/>
      </w:rPr>
      <w:t>Titre de la fiche documentaire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164F" w14:textId="77777777" w:rsidR="00661D82" w:rsidRDefault="00000000" w:rsidP="00661D82">
    <w:pPr>
      <w:pStyle w:val="En-tte"/>
      <w:ind w:left="0" w:firstLine="708"/>
    </w:pPr>
    <w:r>
      <w:rPr>
        <w:noProof/>
      </w:rPr>
      <w:pict w14:anchorId="35307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andeau" o:spid="_x0000_s1043" type="#_x0000_t75" style="position:absolute;left:0;text-align:left;margin-left:-36.65pt;margin-top:-95.05pt;width:600.65pt;height:849.55pt;z-index:-251655680;mso-position-horizontal-relative:margin;mso-position-vertical-relative:margin" o:allowincell="f">
          <v:imagedata r:id="rId1" o:title="Diapositive2"/>
          <w10:wrap anchorx="margin" anchory="margin"/>
        </v:shape>
      </w:pict>
    </w:r>
  </w:p>
  <w:p w14:paraId="0436A8D9" w14:textId="77777777" w:rsidR="0039423C" w:rsidRDefault="00661D82" w:rsidP="00661D82">
    <w:pPr>
      <w:pStyle w:val="En-tte"/>
      <w:ind w:left="0" w:firstLine="708"/>
    </w:pPr>
    <w:r>
      <w:rPr>
        <w:noProof/>
      </w:rPr>
      <w:drawing>
        <wp:inline distT="0" distB="0" distL="0" distR="0" wp14:anchorId="1F5DDEF4" wp14:editId="6F3EF487">
          <wp:extent cx="1552575" cy="633522"/>
          <wp:effectExtent l="0" t="0" r="0" b="0"/>
          <wp:docPr id="1403638161" name="Logo AGIRIS" descr="Une image contenant capture d’écran,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638161" name="Logo AGIRIS" descr="Une image contenant capture d’écran, noir&#10;&#10;Description générée automatiquemen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65416" cy="638762"/>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905F3" w14:textId="77777777" w:rsidR="0039423C" w:rsidRDefault="00000000">
    <w:pPr>
      <w:pStyle w:val="En-tte"/>
    </w:pPr>
    <w:r>
      <w:rPr>
        <w:noProof/>
      </w:rPr>
      <w:pict w14:anchorId="1FBF5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5" o:spid="_x0000_s1047" type="#_x0000_t75" style="position:absolute;left:0;text-align:left;margin-left:0;margin-top:0;width:522.8pt;height:739.45pt;z-index:-251651584;mso-position-horizontal:center;mso-position-horizontal-relative:margin;mso-position-vertical:center;mso-position-vertical-relative:margin" o:allowincell="f">
          <v:imagedata r:id="rId1" o:title="Diapositive2"/>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82877" w14:textId="56D65364" w:rsidR="0039423C" w:rsidRDefault="00000000" w:rsidP="009D095C">
    <w:pPr>
      <w:pStyle w:val="Entte"/>
    </w:pPr>
    <w:r>
      <w:pict w14:anchorId="0BAB7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0;text-align:left;margin-left:-35.9pt;margin-top:-38.35pt;width:593.9pt;height:840pt;z-index:-251650560;mso-position-horizontal-relative:margin;mso-position-vertical-relative:margin" o:allowincell="f">
          <v:imagedata r:id="rId1" o:title="Diapositive2"/>
          <w10:wrap anchorx="margin" anchory="margin"/>
        </v:shape>
      </w:pict>
    </w:r>
    <w:r w:rsidR="00E9436C">
      <w:t>Prise en main Z de Caisse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1A14C" w14:textId="77777777" w:rsidR="00AD44EA" w:rsidRDefault="00000000" w:rsidP="007C6690">
    <w:pPr>
      <w:pStyle w:val="Entte"/>
    </w:pPr>
    <w:r>
      <w:pict w14:anchorId="4B478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36784" o:spid="_x0000_s1046" type="#_x0000_t75" style="position:absolute;left:0;text-align:left;margin-left:0;margin-top:0;width:522.8pt;height:739.45pt;z-index:-251652608;mso-position-horizontal:center;mso-position-horizontal-relative:margin;mso-position-vertical:center;mso-position-vertical-relative:margin" o:allowincell="f">
          <v:imagedata r:id="rId1" o:title="Diapositive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4343"/>
    <w:multiLevelType w:val="hybridMultilevel"/>
    <w:tmpl w:val="4DDC5A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A40E3"/>
    <w:multiLevelType w:val="multilevel"/>
    <w:tmpl w:val="EFDEDEE4"/>
    <w:name w:val="ÉTAPE22"/>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2" w15:restartNumberingAfterBreak="0">
    <w:nsid w:val="10A83414"/>
    <w:multiLevelType w:val="multilevel"/>
    <w:tmpl w:val="EFDEDEE4"/>
    <w:styleLink w:val="Style1"/>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3" w15:restartNumberingAfterBreak="0">
    <w:nsid w:val="230402B7"/>
    <w:multiLevelType w:val="multilevel"/>
    <w:tmpl w:val="EE3C2F48"/>
    <w:name w:val="Com clients"/>
    <w:lvl w:ilvl="0">
      <w:start w:val="1"/>
      <w:numFmt w:val="decimal"/>
      <w:pStyle w:val="StyleTitre1tendude005pt"/>
      <w:lvlText w:val="%1."/>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rPr>
    </w:lvl>
    <w:lvl w:ilvl="2">
      <w:start w:val="1"/>
      <w:numFmt w:val="none"/>
      <w:lvlText w:val=""/>
      <w:lvlJc w:val="left"/>
      <w:pPr>
        <w:ind w:left="720" w:hanging="720"/>
      </w:pPr>
      <w:rPr>
        <w:rFonts w:hint="default"/>
      </w:rPr>
    </w:lvl>
    <w:lvl w:ilvl="3">
      <w:start w:val="1"/>
      <w:numFmt w:val="none"/>
      <w:lvlText w:val=""/>
      <w:lvlJc w:val="left"/>
      <w:pPr>
        <w:ind w:left="864" w:hanging="864"/>
      </w:pPr>
      <w:rPr>
        <w:rFonts w:hint="default"/>
      </w:rPr>
    </w:lvl>
    <w:lvl w:ilvl="4">
      <w:start w:val="1"/>
      <w:numFmt w:val="bullet"/>
      <w:lvlText w:val=""/>
      <w:lvlJc w:val="left"/>
      <w:pPr>
        <w:ind w:left="907" w:hanging="907"/>
      </w:pPr>
      <w:rPr>
        <w:rFonts w:ascii="Wingdings" w:hAnsi="Wingding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23FA637B"/>
    <w:multiLevelType w:val="multilevel"/>
    <w:tmpl w:val="384ADD5A"/>
    <w:styleLink w:val="Puce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784D84"/>
    <w:multiLevelType w:val="hybridMultilevel"/>
    <w:tmpl w:val="F5486524"/>
    <w:lvl w:ilvl="0" w:tplc="7B6076CE">
      <w:start w:val="1"/>
      <w:numFmt w:val="bullet"/>
      <w:pStyle w:val="Isapaye"/>
      <w:lvlText w:val=""/>
      <w:lvlJc w:val="left"/>
      <w:pPr>
        <w:tabs>
          <w:tab w:val="num" w:pos="567"/>
        </w:tabs>
        <w:ind w:left="0" w:firstLine="0"/>
      </w:pPr>
      <w:rPr>
        <w:rFonts w:ascii="Wingdings 3" w:hAnsi="Wingdings 3" w:hint="default"/>
        <w:sz w:val="32"/>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D321F8"/>
    <w:multiLevelType w:val="multilevel"/>
    <w:tmpl w:val="791CB168"/>
    <w:name w:val="ÉTAPE"/>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7" w15:restartNumberingAfterBreak="0">
    <w:nsid w:val="39621478"/>
    <w:multiLevelType w:val="hybridMultilevel"/>
    <w:tmpl w:val="E63292E2"/>
    <w:lvl w:ilvl="0" w:tplc="06F65CE2">
      <w:start w:val="1"/>
      <w:numFmt w:val="bullet"/>
      <w:pStyle w:val="Utilisation"/>
      <w:lvlText w:val=""/>
      <w:lvlJc w:val="left"/>
      <w:pPr>
        <w:tabs>
          <w:tab w:val="num" w:pos="567"/>
        </w:tabs>
        <w:ind w:left="0" w:firstLine="0"/>
      </w:pPr>
      <w:rPr>
        <w:rFonts w:ascii="Wingdings 3" w:hAnsi="Wingdings 3" w:hint="default"/>
        <w:sz w:val="32"/>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456EB1"/>
    <w:multiLevelType w:val="multilevel"/>
    <w:tmpl w:val="EFDEDEE4"/>
    <w:name w:val="ÉTAPE2222"/>
    <w:numStyleLink w:val="Style1"/>
  </w:abstractNum>
  <w:abstractNum w:abstractNumId="9" w15:restartNumberingAfterBreak="0">
    <w:nsid w:val="407E6864"/>
    <w:multiLevelType w:val="multilevel"/>
    <w:tmpl w:val="6FF205E2"/>
    <w:name w:val="ÉTAPE"/>
    <w:lvl w:ilvl="0">
      <w:start w:val="1"/>
      <w:numFmt w:val="decima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10" w15:restartNumberingAfterBreak="0">
    <w:nsid w:val="48F764AD"/>
    <w:multiLevelType w:val="hybridMultilevel"/>
    <w:tmpl w:val="0DA60A0C"/>
    <w:lvl w:ilvl="0" w:tplc="FC468F14">
      <w:start w:val="1"/>
      <w:numFmt w:val="bullet"/>
      <w:pStyle w:val="Important"/>
      <w:lvlText w:val=""/>
      <w:lvlJc w:val="left"/>
      <w:pPr>
        <w:tabs>
          <w:tab w:val="num" w:pos="567"/>
        </w:tabs>
        <w:ind w:left="0" w:firstLine="0"/>
      </w:pPr>
      <w:rPr>
        <w:rFonts w:ascii="Wingdings 3" w:hAnsi="Wingdings 3" w:hint="default"/>
        <w:sz w:val="32"/>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B865F6"/>
    <w:multiLevelType w:val="multilevel"/>
    <w:tmpl w:val="B296B9FC"/>
    <w:name w:val="ÉTAPE22222"/>
    <w:lvl w:ilvl="0">
      <w:start w:val="1"/>
      <w:numFmt w:val="decimal"/>
      <w:isLgl/>
      <w:lvlText w:val="ÉTAPE %1 :"/>
      <w:lvlJc w:val="left"/>
      <w:pPr>
        <w:ind w:left="1213" w:hanging="2"/>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12" w15:restartNumberingAfterBreak="0">
    <w:nsid w:val="55781F43"/>
    <w:multiLevelType w:val="hybridMultilevel"/>
    <w:tmpl w:val="9F24C4CC"/>
    <w:lvl w:ilvl="0" w:tplc="5B90F7AA">
      <w:numFmt w:val="bullet"/>
      <w:pStyle w:val="Enumrations"/>
      <w:lvlText w:val="-"/>
      <w:lvlJc w:val="left"/>
      <w:pPr>
        <w:ind w:left="1211" w:hanging="360"/>
      </w:pPr>
      <w:rPr>
        <w:rFonts w:ascii="Tahoma" w:eastAsia="Times New Roman" w:hAnsi="Tahoma" w:cs="Tahoma"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15:restartNumberingAfterBreak="0">
    <w:nsid w:val="59723F98"/>
    <w:multiLevelType w:val="hybridMultilevel"/>
    <w:tmpl w:val="A2B0C6E6"/>
    <w:lvl w:ilvl="0" w:tplc="E7485216">
      <w:start w:val="1"/>
      <w:numFmt w:val="bullet"/>
      <w:pStyle w:val="EnumrationsSeules"/>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121275"/>
    <w:multiLevelType w:val="multilevel"/>
    <w:tmpl w:val="EFDEDEE4"/>
    <w:name w:val="ÉTAPE222"/>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abstractNum w:abstractNumId="15" w15:restartNumberingAfterBreak="0">
    <w:nsid w:val="71441339"/>
    <w:multiLevelType w:val="multilevel"/>
    <w:tmpl w:val="8BFCBC70"/>
    <w:name w:val="Com clients2"/>
    <w:lvl w:ilvl="0">
      <w:start w:val="1"/>
      <w:numFmt w:val="decimal"/>
      <w:pStyle w:val="Titre1"/>
      <w:lvlText w:val="%1."/>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ousTitre1"/>
      <w:lvlText w:val="%1.%2"/>
      <w:lvlJc w:val="left"/>
      <w:pPr>
        <w:ind w:left="576" w:hanging="576"/>
      </w:pPr>
      <w:rPr>
        <w:rFonts w:hint="default"/>
      </w:rPr>
    </w:lvl>
    <w:lvl w:ilvl="2">
      <w:start w:val="1"/>
      <w:numFmt w:val="decimal"/>
      <w:pStyle w:val="SousTitre2"/>
      <w:lvlText w:val="%1.%2.%3"/>
      <w:lvlJc w:val="left"/>
      <w:rPr>
        <w:rFonts w:hint="default"/>
        <w:b/>
        <w:i w:val="0"/>
        <w:iC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ousTitre3"/>
      <w:lvlText w:val=""/>
      <w:lvlJc w:val="left"/>
      <w:pPr>
        <w:ind w:left="624" w:hanging="624"/>
      </w:pPr>
      <w:rPr>
        <w:rFonts w:hint="default"/>
      </w:rPr>
    </w:lvl>
    <w:lvl w:ilvl="4">
      <w:start w:val="1"/>
      <w:numFmt w:val="bullet"/>
      <w:lvlRestart w:val="0"/>
      <w:pStyle w:val="SousTitre4"/>
      <w:lvlText w:val=""/>
      <w:lvlJc w:val="left"/>
      <w:pPr>
        <w:ind w:left="907" w:hanging="283"/>
      </w:pPr>
      <w:rPr>
        <w:rFonts w:ascii="Wingdings" w:hAnsi="Wingding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A2F1DDF"/>
    <w:multiLevelType w:val="multilevel"/>
    <w:tmpl w:val="EFDEDEE4"/>
    <w:name w:val="ÉTAPE2222"/>
    <w:lvl w:ilvl="0">
      <w:start w:val="1"/>
      <w:numFmt w:val="decimal"/>
      <w:isLgl/>
      <w:lvlText w:val="ÉTAPE %1 :"/>
      <w:lvlJc w:val="left"/>
      <w:pPr>
        <w:ind w:left="1571" w:hanging="360"/>
      </w:pPr>
      <w:rPr>
        <w:rFonts w:ascii="Tahoma" w:hAnsi="Tahoma" w:hint="default"/>
        <w:b w:val="0"/>
        <w:i w:val="0"/>
        <w:caps/>
        <w:strike w:val="0"/>
        <w:dstrike w:val="0"/>
        <w:vanish w:val="0"/>
        <w:sz w:val="20"/>
        <w:vertAlign w:val="baseline"/>
      </w:rPr>
    </w:lvl>
    <w:lvl w:ilvl="1">
      <w:start w:val="1"/>
      <w:numFmt w:val="none"/>
      <w:lvlText w:val=""/>
      <w:lvlJc w:val="left"/>
      <w:pPr>
        <w:ind w:left="2291" w:hanging="360"/>
      </w:pPr>
      <w:rPr>
        <w:rFonts w:hint="default"/>
      </w:rPr>
    </w:lvl>
    <w:lvl w:ilvl="2">
      <w:start w:val="1"/>
      <w:numFmt w:val="none"/>
      <w:lvlText w:val=""/>
      <w:lvlJc w:val="right"/>
      <w:pPr>
        <w:ind w:left="3011" w:hanging="180"/>
      </w:pPr>
      <w:rPr>
        <w:rFonts w:hint="default"/>
      </w:rPr>
    </w:lvl>
    <w:lvl w:ilvl="3">
      <w:start w:val="1"/>
      <w:numFmt w:val="none"/>
      <w:lvlText w:val=""/>
      <w:lvlJc w:val="left"/>
      <w:pPr>
        <w:ind w:left="3731" w:hanging="360"/>
      </w:pPr>
      <w:rPr>
        <w:rFonts w:hint="default"/>
      </w:rPr>
    </w:lvl>
    <w:lvl w:ilvl="4">
      <w:start w:val="1"/>
      <w:numFmt w:val="none"/>
      <w:lvlText w:val=""/>
      <w:lvlJc w:val="left"/>
      <w:pPr>
        <w:ind w:left="4451" w:hanging="360"/>
      </w:pPr>
      <w:rPr>
        <w:rFonts w:hint="default"/>
      </w:rPr>
    </w:lvl>
    <w:lvl w:ilvl="5">
      <w:start w:val="1"/>
      <w:numFmt w:val="none"/>
      <w:lvlText w:val=""/>
      <w:lvlJc w:val="right"/>
      <w:pPr>
        <w:ind w:left="5171" w:hanging="180"/>
      </w:pPr>
      <w:rPr>
        <w:rFonts w:hint="default"/>
      </w:rPr>
    </w:lvl>
    <w:lvl w:ilvl="6">
      <w:start w:val="1"/>
      <w:numFmt w:val="none"/>
      <w:lvlText w:val=""/>
      <w:lvlJc w:val="left"/>
      <w:pPr>
        <w:ind w:left="5891" w:hanging="360"/>
      </w:pPr>
      <w:rPr>
        <w:rFonts w:hint="default"/>
      </w:rPr>
    </w:lvl>
    <w:lvl w:ilvl="7">
      <w:start w:val="1"/>
      <w:numFmt w:val="none"/>
      <w:lvlText w:val=""/>
      <w:lvlJc w:val="left"/>
      <w:pPr>
        <w:ind w:left="6611" w:hanging="360"/>
      </w:pPr>
      <w:rPr>
        <w:rFonts w:hint="default"/>
      </w:rPr>
    </w:lvl>
    <w:lvl w:ilvl="8">
      <w:start w:val="1"/>
      <w:numFmt w:val="none"/>
      <w:lvlText w:val=""/>
      <w:lvlJc w:val="right"/>
      <w:pPr>
        <w:ind w:left="7331" w:hanging="180"/>
      </w:pPr>
      <w:rPr>
        <w:rFonts w:hint="default"/>
      </w:rPr>
    </w:lvl>
  </w:abstractNum>
  <w:num w:numId="1" w16cid:durableId="488714909">
    <w:abstractNumId w:val="7"/>
  </w:num>
  <w:num w:numId="2" w16cid:durableId="1785494265">
    <w:abstractNumId w:val="5"/>
  </w:num>
  <w:num w:numId="3" w16cid:durableId="1793009843">
    <w:abstractNumId w:val="10"/>
  </w:num>
  <w:num w:numId="4" w16cid:durableId="259028148">
    <w:abstractNumId w:val="3"/>
  </w:num>
  <w:num w:numId="5" w16cid:durableId="1978492812">
    <w:abstractNumId w:val="4"/>
  </w:num>
  <w:num w:numId="6" w16cid:durableId="2054228136">
    <w:abstractNumId w:val="13"/>
  </w:num>
  <w:num w:numId="7" w16cid:durableId="885410461">
    <w:abstractNumId w:val="12"/>
  </w:num>
  <w:num w:numId="8" w16cid:durableId="1897936755">
    <w:abstractNumId w:val="2"/>
  </w:num>
  <w:num w:numId="9" w16cid:durableId="1335382619">
    <w:abstractNumId w:val="15"/>
  </w:num>
  <w:num w:numId="10" w16cid:durableId="204887154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o:colormru v:ext="edit" colors="#e24920"/>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36C"/>
    <w:rsid w:val="00000F5A"/>
    <w:rsid w:val="00001E50"/>
    <w:rsid w:val="000023F8"/>
    <w:rsid w:val="00002769"/>
    <w:rsid w:val="00004504"/>
    <w:rsid w:val="00005529"/>
    <w:rsid w:val="0000788F"/>
    <w:rsid w:val="0002150B"/>
    <w:rsid w:val="00022013"/>
    <w:rsid w:val="00022444"/>
    <w:rsid w:val="0002277E"/>
    <w:rsid w:val="00023000"/>
    <w:rsid w:val="00023854"/>
    <w:rsid w:val="00023F3B"/>
    <w:rsid w:val="000250EE"/>
    <w:rsid w:val="000258B9"/>
    <w:rsid w:val="00026080"/>
    <w:rsid w:val="000265B8"/>
    <w:rsid w:val="00026AF6"/>
    <w:rsid w:val="00027440"/>
    <w:rsid w:val="00030961"/>
    <w:rsid w:val="00030E8D"/>
    <w:rsid w:val="0003121B"/>
    <w:rsid w:val="000312D1"/>
    <w:rsid w:val="00031F57"/>
    <w:rsid w:val="00032532"/>
    <w:rsid w:val="0003272C"/>
    <w:rsid w:val="00033582"/>
    <w:rsid w:val="000337AF"/>
    <w:rsid w:val="00033B8E"/>
    <w:rsid w:val="00034298"/>
    <w:rsid w:val="00034FE4"/>
    <w:rsid w:val="000369EF"/>
    <w:rsid w:val="00040468"/>
    <w:rsid w:val="00040957"/>
    <w:rsid w:val="00041496"/>
    <w:rsid w:val="00044FC6"/>
    <w:rsid w:val="00045FAD"/>
    <w:rsid w:val="00046867"/>
    <w:rsid w:val="00046D6D"/>
    <w:rsid w:val="000471FB"/>
    <w:rsid w:val="00052472"/>
    <w:rsid w:val="0005279A"/>
    <w:rsid w:val="00052DFC"/>
    <w:rsid w:val="00053227"/>
    <w:rsid w:val="000534F9"/>
    <w:rsid w:val="0005383A"/>
    <w:rsid w:val="000539B4"/>
    <w:rsid w:val="00054816"/>
    <w:rsid w:val="00055BA3"/>
    <w:rsid w:val="000603C5"/>
    <w:rsid w:val="00061372"/>
    <w:rsid w:val="0006294A"/>
    <w:rsid w:val="000633C8"/>
    <w:rsid w:val="00063865"/>
    <w:rsid w:val="00063B97"/>
    <w:rsid w:val="00064665"/>
    <w:rsid w:val="0006588A"/>
    <w:rsid w:val="000668D5"/>
    <w:rsid w:val="0006747B"/>
    <w:rsid w:val="00070718"/>
    <w:rsid w:val="0007135F"/>
    <w:rsid w:val="00072D8A"/>
    <w:rsid w:val="00072EF9"/>
    <w:rsid w:val="00073129"/>
    <w:rsid w:val="00073495"/>
    <w:rsid w:val="0007402D"/>
    <w:rsid w:val="00075DBC"/>
    <w:rsid w:val="00076C65"/>
    <w:rsid w:val="00076EBB"/>
    <w:rsid w:val="0008124A"/>
    <w:rsid w:val="0008127A"/>
    <w:rsid w:val="00081779"/>
    <w:rsid w:val="00081933"/>
    <w:rsid w:val="00081C44"/>
    <w:rsid w:val="00082808"/>
    <w:rsid w:val="00082E82"/>
    <w:rsid w:val="00084515"/>
    <w:rsid w:val="00086368"/>
    <w:rsid w:val="00086CCE"/>
    <w:rsid w:val="000914E1"/>
    <w:rsid w:val="000922D2"/>
    <w:rsid w:val="00093C0A"/>
    <w:rsid w:val="000A0B0D"/>
    <w:rsid w:val="000A175E"/>
    <w:rsid w:val="000A1D5A"/>
    <w:rsid w:val="000A3C74"/>
    <w:rsid w:val="000A553C"/>
    <w:rsid w:val="000A55D4"/>
    <w:rsid w:val="000A59A6"/>
    <w:rsid w:val="000A754F"/>
    <w:rsid w:val="000B0DB2"/>
    <w:rsid w:val="000B47F4"/>
    <w:rsid w:val="000B4E77"/>
    <w:rsid w:val="000B5FB8"/>
    <w:rsid w:val="000B6EC2"/>
    <w:rsid w:val="000B74D1"/>
    <w:rsid w:val="000C05EF"/>
    <w:rsid w:val="000C0917"/>
    <w:rsid w:val="000C17E9"/>
    <w:rsid w:val="000C1D5F"/>
    <w:rsid w:val="000C36A9"/>
    <w:rsid w:val="000C4A44"/>
    <w:rsid w:val="000C5462"/>
    <w:rsid w:val="000C5FF2"/>
    <w:rsid w:val="000C5FFE"/>
    <w:rsid w:val="000C62CA"/>
    <w:rsid w:val="000C6DFB"/>
    <w:rsid w:val="000C71B1"/>
    <w:rsid w:val="000C7752"/>
    <w:rsid w:val="000D0665"/>
    <w:rsid w:val="000D2611"/>
    <w:rsid w:val="000D2C92"/>
    <w:rsid w:val="000D357F"/>
    <w:rsid w:val="000D423F"/>
    <w:rsid w:val="000D498F"/>
    <w:rsid w:val="000D4DBA"/>
    <w:rsid w:val="000D5AE7"/>
    <w:rsid w:val="000D7D36"/>
    <w:rsid w:val="000E0582"/>
    <w:rsid w:val="000E22EE"/>
    <w:rsid w:val="000E2EB3"/>
    <w:rsid w:val="000E34D5"/>
    <w:rsid w:val="000E61CA"/>
    <w:rsid w:val="000E689A"/>
    <w:rsid w:val="000E71F1"/>
    <w:rsid w:val="000F1274"/>
    <w:rsid w:val="000F1AF7"/>
    <w:rsid w:val="000F1E94"/>
    <w:rsid w:val="000F424E"/>
    <w:rsid w:val="000F438E"/>
    <w:rsid w:val="000F5129"/>
    <w:rsid w:val="000F7BD5"/>
    <w:rsid w:val="00100EFE"/>
    <w:rsid w:val="00101742"/>
    <w:rsid w:val="00102F40"/>
    <w:rsid w:val="00104175"/>
    <w:rsid w:val="001045B3"/>
    <w:rsid w:val="0010545D"/>
    <w:rsid w:val="001072D6"/>
    <w:rsid w:val="00107722"/>
    <w:rsid w:val="00107E64"/>
    <w:rsid w:val="0011066D"/>
    <w:rsid w:val="00110A95"/>
    <w:rsid w:val="00111836"/>
    <w:rsid w:val="00112AAA"/>
    <w:rsid w:val="001139D5"/>
    <w:rsid w:val="00113D94"/>
    <w:rsid w:val="00115426"/>
    <w:rsid w:val="00120F20"/>
    <w:rsid w:val="00121FAB"/>
    <w:rsid w:val="00123874"/>
    <w:rsid w:val="00123A18"/>
    <w:rsid w:val="00123DDF"/>
    <w:rsid w:val="001261D2"/>
    <w:rsid w:val="00126422"/>
    <w:rsid w:val="00126685"/>
    <w:rsid w:val="0012687C"/>
    <w:rsid w:val="00126E4D"/>
    <w:rsid w:val="00127167"/>
    <w:rsid w:val="001278F9"/>
    <w:rsid w:val="001303BE"/>
    <w:rsid w:val="0013090E"/>
    <w:rsid w:val="0013138F"/>
    <w:rsid w:val="00131D42"/>
    <w:rsid w:val="001329E9"/>
    <w:rsid w:val="00134A66"/>
    <w:rsid w:val="00134EC2"/>
    <w:rsid w:val="00134F2C"/>
    <w:rsid w:val="00137F26"/>
    <w:rsid w:val="001411CC"/>
    <w:rsid w:val="00141BB2"/>
    <w:rsid w:val="001440B6"/>
    <w:rsid w:val="00144D4C"/>
    <w:rsid w:val="001453D1"/>
    <w:rsid w:val="001469D0"/>
    <w:rsid w:val="001469DA"/>
    <w:rsid w:val="00147C3D"/>
    <w:rsid w:val="00152420"/>
    <w:rsid w:val="00155D68"/>
    <w:rsid w:val="001573C1"/>
    <w:rsid w:val="0015771A"/>
    <w:rsid w:val="00162314"/>
    <w:rsid w:val="00162DE8"/>
    <w:rsid w:val="001642EF"/>
    <w:rsid w:val="00164A66"/>
    <w:rsid w:val="00164AC7"/>
    <w:rsid w:val="001657E8"/>
    <w:rsid w:val="001678C1"/>
    <w:rsid w:val="0017036C"/>
    <w:rsid w:val="001707D2"/>
    <w:rsid w:val="00173B23"/>
    <w:rsid w:val="00176CA0"/>
    <w:rsid w:val="00177050"/>
    <w:rsid w:val="00177E6A"/>
    <w:rsid w:val="00181E1F"/>
    <w:rsid w:val="001853D9"/>
    <w:rsid w:val="001855B4"/>
    <w:rsid w:val="00186FBE"/>
    <w:rsid w:val="00187F65"/>
    <w:rsid w:val="001910F6"/>
    <w:rsid w:val="0019148E"/>
    <w:rsid w:val="001923E4"/>
    <w:rsid w:val="00192692"/>
    <w:rsid w:val="00192AFB"/>
    <w:rsid w:val="00192F0B"/>
    <w:rsid w:val="00193905"/>
    <w:rsid w:val="00194481"/>
    <w:rsid w:val="00194AAB"/>
    <w:rsid w:val="00194D97"/>
    <w:rsid w:val="00194F29"/>
    <w:rsid w:val="00195E70"/>
    <w:rsid w:val="001A103A"/>
    <w:rsid w:val="001A42A9"/>
    <w:rsid w:val="001A439F"/>
    <w:rsid w:val="001A7136"/>
    <w:rsid w:val="001A768D"/>
    <w:rsid w:val="001A7BD2"/>
    <w:rsid w:val="001A7F17"/>
    <w:rsid w:val="001B11C3"/>
    <w:rsid w:val="001B270B"/>
    <w:rsid w:val="001B2D02"/>
    <w:rsid w:val="001B3436"/>
    <w:rsid w:val="001B5B09"/>
    <w:rsid w:val="001B5CCC"/>
    <w:rsid w:val="001B610A"/>
    <w:rsid w:val="001B77A9"/>
    <w:rsid w:val="001C1949"/>
    <w:rsid w:val="001C2433"/>
    <w:rsid w:val="001C284B"/>
    <w:rsid w:val="001C2EEE"/>
    <w:rsid w:val="001C461F"/>
    <w:rsid w:val="001C63AA"/>
    <w:rsid w:val="001C6676"/>
    <w:rsid w:val="001D0CE5"/>
    <w:rsid w:val="001D27FF"/>
    <w:rsid w:val="001D3F14"/>
    <w:rsid w:val="001D4A64"/>
    <w:rsid w:val="001D4E68"/>
    <w:rsid w:val="001D55B7"/>
    <w:rsid w:val="001D5690"/>
    <w:rsid w:val="001E0325"/>
    <w:rsid w:val="001E09CD"/>
    <w:rsid w:val="001E11BC"/>
    <w:rsid w:val="001E1602"/>
    <w:rsid w:val="001E197B"/>
    <w:rsid w:val="001E19D3"/>
    <w:rsid w:val="001E2490"/>
    <w:rsid w:val="001E2927"/>
    <w:rsid w:val="001E52CB"/>
    <w:rsid w:val="001E65DD"/>
    <w:rsid w:val="001F422E"/>
    <w:rsid w:val="001F7C61"/>
    <w:rsid w:val="00200CEC"/>
    <w:rsid w:val="00202936"/>
    <w:rsid w:val="00205B40"/>
    <w:rsid w:val="0020603D"/>
    <w:rsid w:val="00206C16"/>
    <w:rsid w:val="0021154D"/>
    <w:rsid w:val="00212171"/>
    <w:rsid w:val="00213284"/>
    <w:rsid w:val="00213CFD"/>
    <w:rsid w:val="002148EB"/>
    <w:rsid w:val="00214AB6"/>
    <w:rsid w:val="00214ACA"/>
    <w:rsid w:val="00214C55"/>
    <w:rsid w:val="00215DDA"/>
    <w:rsid w:val="00222EAD"/>
    <w:rsid w:val="00224426"/>
    <w:rsid w:val="00224977"/>
    <w:rsid w:val="002250E3"/>
    <w:rsid w:val="002263E3"/>
    <w:rsid w:val="00226762"/>
    <w:rsid w:val="002319E2"/>
    <w:rsid w:val="00231D02"/>
    <w:rsid w:val="00231F57"/>
    <w:rsid w:val="00232D4D"/>
    <w:rsid w:val="00232F3F"/>
    <w:rsid w:val="00233D7A"/>
    <w:rsid w:val="00236C4A"/>
    <w:rsid w:val="00240B92"/>
    <w:rsid w:val="0024230C"/>
    <w:rsid w:val="002424F4"/>
    <w:rsid w:val="00243784"/>
    <w:rsid w:val="00243A66"/>
    <w:rsid w:val="00244446"/>
    <w:rsid w:val="002458B4"/>
    <w:rsid w:val="00245A29"/>
    <w:rsid w:val="002461B4"/>
    <w:rsid w:val="00246404"/>
    <w:rsid w:val="002533AE"/>
    <w:rsid w:val="00254109"/>
    <w:rsid w:val="00260C7B"/>
    <w:rsid w:val="0026147D"/>
    <w:rsid w:val="00261DAC"/>
    <w:rsid w:val="002659AB"/>
    <w:rsid w:val="00265DD2"/>
    <w:rsid w:val="00267E86"/>
    <w:rsid w:val="002710F6"/>
    <w:rsid w:val="00271BE8"/>
    <w:rsid w:val="00272ABD"/>
    <w:rsid w:val="00274FBF"/>
    <w:rsid w:val="00275716"/>
    <w:rsid w:val="00277D23"/>
    <w:rsid w:val="00281935"/>
    <w:rsid w:val="00281D54"/>
    <w:rsid w:val="00283053"/>
    <w:rsid w:val="00284522"/>
    <w:rsid w:val="00286D7B"/>
    <w:rsid w:val="00287BCF"/>
    <w:rsid w:val="002907B8"/>
    <w:rsid w:val="002937FC"/>
    <w:rsid w:val="00294B2B"/>
    <w:rsid w:val="00294F04"/>
    <w:rsid w:val="00295975"/>
    <w:rsid w:val="00295DD7"/>
    <w:rsid w:val="00295EE5"/>
    <w:rsid w:val="002962B8"/>
    <w:rsid w:val="00297066"/>
    <w:rsid w:val="002A220F"/>
    <w:rsid w:val="002A464A"/>
    <w:rsid w:val="002A5942"/>
    <w:rsid w:val="002A75F6"/>
    <w:rsid w:val="002B000B"/>
    <w:rsid w:val="002B10E2"/>
    <w:rsid w:val="002B1C7B"/>
    <w:rsid w:val="002B242E"/>
    <w:rsid w:val="002B2C17"/>
    <w:rsid w:val="002B4B49"/>
    <w:rsid w:val="002B5238"/>
    <w:rsid w:val="002B5A28"/>
    <w:rsid w:val="002B67FC"/>
    <w:rsid w:val="002B77D2"/>
    <w:rsid w:val="002C0E61"/>
    <w:rsid w:val="002C1337"/>
    <w:rsid w:val="002C1602"/>
    <w:rsid w:val="002C24E8"/>
    <w:rsid w:val="002C2A2A"/>
    <w:rsid w:val="002C3246"/>
    <w:rsid w:val="002C3C49"/>
    <w:rsid w:val="002C4033"/>
    <w:rsid w:val="002C47F1"/>
    <w:rsid w:val="002C5A3A"/>
    <w:rsid w:val="002C6F41"/>
    <w:rsid w:val="002C702C"/>
    <w:rsid w:val="002C7533"/>
    <w:rsid w:val="002D2CA7"/>
    <w:rsid w:val="002D2EC6"/>
    <w:rsid w:val="002D35BA"/>
    <w:rsid w:val="002D501F"/>
    <w:rsid w:val="002E184E"/>
    <w:rsid w:val="002E35F2"/>
    <w:rsid w:val="002E4394"/>
    <w:rsid w:val="002E4A85"/>
    <w:rsid w:val="002E7838"/>
    <w:rsid w:val="002F0E57"/>
    <w:rsid w:val="002F1D76"/>
    <w:rsid w:val="002F35AC"/>
    <w:rsid w:val="002F3989"/>
    <w:rsid w:val="002F3BCD"/>
    <w:rsid w:val="002F48A2"/>
    <w:rsid w:val="002F77E5"/>
    <w:rsid w:val="002F7851"/>
    <w:rsid w:val="002F7ED8"/>
    <w:rsid w:val="00300423"/>
    <w:rsid w:val="0030081F"/>
    <w:rsid w:val="00301418"/>
    <w:rsid w:val="003033E5"/>
    <w:rsid w:val="003034E1"/>
    <w:rsid w:val="00305FDB"/>
    <w:rsid w:val="0031196A"/>
    <w:rsid w:val="00313D96"/>
    <w:rsid w:val="00315400"/>
    <w:rsid w:val="003157F8"/>
    <w:rsid w:val="00317160"/>
    <w:rsid w:val="0032061C"/>
    <w:rsid w:val="0032182D"/>
    <w:rsid w:val="0032199F"/>
    <w:rsid w:val="003222FB"/>
    <w:rsid w:val="003223A2"/>
    <w:rsid w:val="00322D1D"/>
    <w:rsid w:val="0032331D"/>
    <w:rsid w:val="0032344B"/>
    <w:rsid w:val="00323D6D"/>
    <w:rsid w:val="00323FD7"/>
    <w:rsid w:val="003245CE"/>
    <w:rsid w:val="00324EE7"/>
    <w:rsid w:val="00325816"/>
    <w:rsid w:val="00326B37"/>
    <w:rsid w:val="00331153"/>
    <w:rsid w:val="003326DE"/>
    <w:rsid w:val="00335717"/>
    <w:rsid w:val="003369A7"/>
    <w:rsid w:val="00336F1A"/>
    <w:rsid w:val="003370F0"/>
    <w:rsid w:val="00341637"/>
    <w:rsid w:val="00341B38"/>
    <w:rsid w:val="00342652"/>
    <w:rsid w:val="00342ECF"/>
    <w:rsid w:val="00343284"/>
    <w:rsid w:val="003501C0"/>
    <w:rsid w:val="003529C0"/>
    <w:rsid w:val="003535D5"/>
    <w:rsid w:val="0035365D"/>
    <w:rsid w:val="00356B8D"/>
    <w:rsid w:val="003601EA"/>
    <w:rsid w:val="0036356C"/>
    <w:rsid w:val="00364EEE"/>
    <w:rsid w:val="00366844"/>
    <w:rsid w:val="00366A89"/>
    <w:rsid w:val="00367463"/>
    <w:rsid w:val="00371351"/>
    <w:rsid w:val="003714B0"/>
    <w:rsid w:val="00371641"/>
    <w:rsid w:val="0037360C"/>
    <w:rsid w:val="003741C4"/>
    <w:rsid w:val="0037480C"/>
    <w:rsid w:val="00375E01"/>
    <w:rsid w:val="00376D31"/>
    <w:rsid w:val="003774E5"/>
    <w:rsid w:val="0037771E"/>
    <w:rsid w:val="00377F3C"/>
    <w:rsid w:val="0038057E"/>
    <w:rsid w:val="00380898"/>
    <w:rsid w:val="00380C13"/>
    <w:rsid w:val="0038130E"/>
    <w:rsid w:val="003821DB"/>
    <w:rsid w:val="00382A62"/>
    <w:rsid w:val="00382B87"/>
    <w:rsid w:val="00383E0E"/>
    <w:rsid w:val="00383EA4"/>
    <w:rsid w:val="003841BC"/>
    <w:rsid w:val="003875F0"/>
    <w:rsid w:val="00387F31"/>
    <w:rsid w:val="0039094D"/>
    <w:rsid w:val="00391873"/>
    <w:rsid w:val="0039423C"/>
    <w:rsid w:val="0039636B"/>
    <w:rsid w:val="003967D4"/>
    <w:rsid w:val="003A207F"/>
    <w:rsid w:val="003A2171"/>
    <w:rsid w:val="003A3914"/>
    <w:rsid w:val="003A4921"/>
    <w:rsid w:val="003A5A28"/>
    <w:rsid w:val="003A7167"/>
    <w:rsid w:val="003B0E92"/>
    <w:rsid w:val="003B1FD1"/>
    <w:rsid w:val="003B48E8"/>
    <w:rsid w:val="003B4B54"/>
    <w:rsid w:val="003B4D85"/>
    <w:rsid w:val="003B4E89"/>
    <w:rsid w:val="003B60CA"/>
    <w:rsid w:val="003B68F0"/>
    <w:rsid w:val="003B6B68"/>
    <w:rsid w:val="003B7DA4"/>
    <w:rsid w:val="003C1D6B"/>
    <w:rsid w:val="003C544B"/>
    <w:rsid w:val="003C5652"/>
    <w:rsid w:val="003C66CB"/>
    <w:rsid w:val="003C7402"/>
    <w:rsid w:val="003D0639"/>
    <w:rsid w:val="003D0706"/>
    <w:rsid w:val="003D128B"/>
    <w:rsid w:val="003D1866"/>
    <w:rsid w:val="003D1F9C"/>
    <w:rsid w:val="003D4A27"/>
    <w:rsid w:val="003D77F5"/>
    <w:rsid w:val="003E0462"/>
    <w:rsid w:val="003E1FDF"/>
    <w:rsid w:val="003E2592"/>
    <w:rsid w:val="003E3512"/>
    <w:rsid w:val="003E3B9C"/>
    <w:rsid w:val="003E40D0"/>
    <w:rsid w:val="003E4D44"/>
    <w:rsid w:val="003E57BB"/>
    <w:rsid w:val="003E5AE0"/>
    <w:rsid w:val="003F0396"/>
    <w:rsid w:val="003F0C86"/>
    <w:rsid w:val="003F1174"/>
    <w:rsid w:val="003F29AC"/>
    <w:rsid w:val="003F34DB"/>
    <w:rsid w:val="003F5697"/>
    <w:rsid w:val="003F62BF"/>
    <w:rsid w:val="003F714A"/>
    <w:rsid w:val="003F7C0F"/>
    <w:rsid w:val="004004E1"/>
    <w:rsid w:val="00400937"/>
    <w:rsid w:val="00405109"/>
    <w:rsid w:val="00413DBE"/>
    <w:rsid w:val="0041528A"/>
    <w:rsid w:val="00415F68"/>
    <w:rsid w:val="004172ED"/>
    <w:rsid w:val="00417EC7"/>
    <w:rsid w:val="0042064D"/>
    <w:rsid w:val="00422BBF"/>
    <w:rsid w:val="00424127"/>
    <w:rsid w:val="004248C2"/>
    <w:rsid w:val="00425FC4"/>
    <w:rsid w:val="00426D10"/>
    <w:rsid w:val="00430532"/>
    <w:rsid w:val="0043113F"/>
    <w:rsid w:val="00431A5E"/>
    <w:rsid w:val="00432B33"/>
    <w:rsid w:val="00433D2C"/>
    <w:rsid w:val="00433D9C"/>
    <w:rsid w:val="004341A6"/>
    <w:rsid w:val="00434F44"/>
    <w:rsid w:val="00441832"/>
    <w:rsid w:val="00443C03"/>
    <w:rsid w:val="00444137"/>
    <w:rsid w:val="00444986"/>
    <w:rsid w:val="004459BC"/>
    <w:rsid w:val="00445B18"/>
    <w:rsid w:val="00447C1F"/>
    <w:rsid w:val="0045031B"/>
    <w:rsid w:val="00450DA6"/>
    <w:rsid w:val="00451D60"/>
    <w:rsid w:val="0045266A"/>
    <w:rsid w:val="00455579"/>
    <w:rsid w:val="00455B77"/>
    <w:rsid w:val="00457371"/>
    <w:rsid w:val="00460268"/>
    <w:rsid w:val="00461108"/>
    <w:rsid w:val="004617C7"/>
    <w:rsid w:val="004618F0"/>
    <w:rsid w:val="00462CAB"/>
    <w:rsid w:val="0046339F"/>
    <w:rsid w:val="0046386F"/>
    <w:rsid w:val="00471C31"/>
    <w:rsid w:val="00473EF9"/>
    <w:rsid w:val="00474226"/>
    <w:rsid w:val="00474384"/>
    <w:rsid w:val="00474CDB"/>
    <w:rsid w:val="0047601F"/>
    <w:rsid w:val="0047669D"/>
    <w:rsid w:val="00476D2A"/>
    <w:rsid w:val="00476ED6"/>
    <w:rsid w:val="004771DE"/>
    <w:rsid w:val="004777A7"/>
    <w:rsid w:val="004813BE"/>
    <w:rsid w:val="00481641"/>
    <w:rsid w:val="004830C7"/>
    <w:rsid w:val="0048563D"/>
    <w:rsid w:val="00485E8A"/>
    <w:rsid w:val="00486BF6"/>
    <w:rsid w:val="00486DE2"/>
    <w:rsid w:val="00487278"/>
    <w:rsid w:val="00491563"/>
    <w:rsid w:val="004927FD"/>
    <w:rsid w:val="0049468D"/>
    <w:rsid w:val="004946FB"/>
    <w:rsid w:val="004947CE"/>
    <w:rsid w:val="004A050B"/>
    <w:rsid w:val="004A2639"/>
    <w:rsid w:val="004A2EFE"/>
    <w:rsid w:val="004A3D36"/>
    <w:rsid w:val="004A6CB2"/>
    <w:rsid w:val="004A7A70"/>
    <w:rsid w:val="004B18E5"/>
    <w:rsid w:val="004B264C"/>
    <w:rsid w:val="004B27B9"/>
    <w:rsid w:val="004B5032"/>
    <w:rsid w:val="004B614A"/>
    <w:rsid w:val="004B6841"/>
    <w:rsid w:val="004B7545"/>
    <w:rsid w:val="004C107C"/>
    <w:rsid w:val="004C4338"/>
    <w:rsid w:val="004C5272"/>
    <w:rsid w:val="004C7340"/>
    <w:rsid w:val="004C7BE0"/>
    <w:rsid w:val="004D02A4"/>
    <w:rsid w:val="004D1C84"/>
    <w:rsid w:val="004D2005"/>
    <w:rsid w:val="004D639E"/>
    <w:rsid w:val="004D795D"/>
    <w:rsid w:val="004E4213"/>
    <w:rsid w:val="004E59E2"/>
    <w:rsid w:val="004E5BB0"/>
    <w:rsid w:val="004E6C15"/>
    <w:rsid w:val="004E7564"/>
    <w:rsid w:val="004E7A24"/>
    <w:rsid w:val="004F076A"/>
    <w:rsid w:val="004F1083"/>
    <w:rsid w:val="004F15A6"/>
    <w:rsid w:val="004F1B76"/>
    <w:rsid w:val="004F2013"/>
    <w:rsid w:val="004F3AC3"/>
    <w:rsid w:val="004F5D58"/>
    <w:rsid w:val="004F605A"/>
    <w:rsid w:val="004F65DB"/>
    <w:rsid w:val="004F6D3C"/>
    <w:rsid w:val="004F77D2"/>
    <w:rsid w:val="004F7D17"/>
    <w:rsid w:val="005001FC"/>
    <w:rsid w:val="00500A76"/>
    <w:rsid w:val="00500CF6"/>
    <w:rsid w:val="005017D9"/>
    <w:rsid w:val="00503621"/>
    <w:rsid w:val="00504470"/>
    <w:rsid w:val="005048F9"/>
    <w:rsid w:val="005048FA"/>
    <w:rsid w:val="00504C27"/>
    <w:rsid w:val="00505440"/>
    <w:rsid w:val="0050547C"/>
    <w:rsid w:val="00506190"/>
    <w:rsid w:val="005063AE"/>
    <w:rsid w:val="00506929"/>
    <w:rsid w:val="0051069B"/>
    <w:rsid w:val="00511017"/>
    <w:rsid w:val="00511480"/>
    <w:rsid w:val="00512C2F"/>
    <w:rsid w:val="005172DA"/>
    <w:rsid w:val="005176E4"/>
    <w:rsid w:val="0051785E"/>
    <w:rsid w:val="00517F45"/>
    <w:rsid w:val="005246F8"/>
    <w:rsid w:val="0052480D"/>
    <w:rsid w:val="005257C4"/>
    <w:rsid w:val="00526DB7"/>
    <w:rsid w:val="00527378"/>
    <w:rsid w:val="00532BEF"/>
    <w:rsid w:val="00533B14"/>
    <w:rsid w:val="00536ABB"/>
    <w:rsid w:val="005370C8"/>
    <w:rsid w:val="00537FFD"/>
    <w:rsid w:val="0054112E"/>
    <w:rsid w:val="00541360"/>
    <w:rsid w:val="00542CC1"/>
    <w:rsid w:val="00543DCC"/>
    <w:rsid w:val="00544588"/>
    <w:rsid w:val="00544AD1"/>
    <w:rsid w:val="00544B4F"/>
    <w:rsid w:val="00546A57"/>
    <w:rsid w:val="00546A9F"/>
    <w:rsid w:val="005470DE"/>
    <w:rsid w:val="00547163"/>
    <w:rsid w:val="00547BD8"/>
    <w:rsid w:val="005502FA"/>
    <w:rsid w:val="0055161A"/>
    <w:rsid w:val="00552965"/>
    <w:rsid w:val="005534A4"/>
    <w:rsid w:val="00553825"/>
    <w:rsid w:val="00554800"/>
    <w:rsid w:val="00554856"/>
    <w:rsid w:val="005553F0"/>
    <w:rsid w:val="00556AFB"/>
    <w:rsid w:val="00556ECA"/>
    <w:rsid w:val="00557951"/>
    <w:rsid w:val="005579C9"/>
    <w:rsid w:val="005608E9"/>
    <w:rsid w:val="00561F40"/>
    <w:rsid w:val="00563659"/>
    <w:rsid w:val="005641D5"/>
    <w:rsid w:val="00565068"/>
    <w:rsid w:val="005656B0"/>
    <w:rsid w:val="0056691A"/>
    <w:rsid w:val="0056705D"/>
    <w:rsid w:val="00572D63"/>
    <w:rsid w:val="00573336"/>
    <w:rsid w:val="00574117"/>
    <w:rsid w:val="005741C4"/>
    <w:rsid w:val="00575A4B"/>
    <w:rsid w:val="00576F8F"/>
    <w:rsid w:val="0057795D"/>
    <w:rsid w:val="00577A54"/>
    <w:rsid w:val="005801E4"/>
    <w:rsid w:val="00580F6A"/>
    <w:rsid w:val="0058172D"/>
    <w:rsid w:val="00581881"/>
    <w:rsid w:val="005826CE"/>
    <w:rsid w:val="0058344F"/>
    <w:rsid w:val="00583744"/>
    <w:rsid w:val="00584EE3"/>
    <w:rsid w:val="00585D86"/>
    <w:rsid w:val="00587E1B"/>
    <w:rsid w:val="005902CE"/>
    <w:rsid w:val="00590418"/>
    <w:rsid w:val="00591E3F"/>
    <w:rsid w:val="005946B8"/>
    <w:rsid w:val="00595E91"/>
    <w:rsid w:val="005A21F4"/>
    <w:rsid w:val="005A5BC6"/>
    <w:rsid w:val="005A5F72"/>
    <w:rsid w:val="005A6849"/>
    <w:rsid w:val="005A7EAC"/>
    <w:rsid w:val="005B4B18"/>
    <w:rsid w:val="005B52BE"/>
    <w:rsid w:val="005B5820"/>
    <w:rsid w:val="005C0DD7"/>
    <w:rsid w:val="005C0F00"/>
    <w:rsid w:val="005C1338"/>
    <w:rsid w:val="005C18DF"/>
    <w:rsid w:val="005C1E76"/>
    <w:rsid w:val="005C2936"/>
    <w:rsid w:val="005C3CB1"/>
    <w:rsid w:val="005C5508"/>
    <w:rsid w:val="005D0B16"/>
    <w:rsid w:val="005D119A"/>
    <w:rsid w:val="005D1BBC"/>
    <w:rsid w:val="005D241B"/>
    <w:rsid w:val="005D27E1"/>
    <w:rsid w:val="005D4780"/>
    <w:rsid w:val="005D6B4E"/>
    <w:rsid w:val="005D7793"/>
    <w:rsid w:val="005D78C6"/>
    <w:rsid w:val="005E04EE"/>
    <w:rsid w:val="005E07D3"/>
    <w:rsid w:val="005E0D3C"/>
    <w:rsid w:val="005E0F5F"/>
    <w:rsid w:val="005E28BB"/>
    <w:rsid w:val="005E58B9"/>
    <w:rsid w:val="005F0C24"/>
    <w:rsid w:val="005F2896"/>
    <w:rsid w:val="005F2E81"/>
    <w:rsid w:val="005F3C8F"/>
    <w:rsid w:val="005F5A7A"/>
    <w:rsid w:val="005F5BAE"/>
    <w:rsid w:val="0060045D"/>
    <w:rsid w:val="006027FA"/>
    <w:rsid w:val="00604217"/>
    <w:rsid w:val="0060476C"/>
    <w:rsid w:val="00605F6E"/>
    <w:rsid w:val="00606331"/>
    <w:rsid w:val="00607A94"/>
    <w:rsid w:val="00611406"/>
    <w:rsid w:val="00612165"/>
    <w:rsid w:val="0061322B"/>
    <w:rsid w:val="00613EDB"/>
    <w:rsid w:val="00615C1F"/>
    <w:rsid w:val="006174E5"/>
    <w:rsid w:val="00620CFC"/>
    <w:rsid w:val="00620EF7"/>
    <w:rsid w:val="0062128A"/>
    <w:rsid w:val="00621B5A"/>
    <w:rsid w:val="00624EE3"/>
    <w:rsid w:val="006263F2"/>
    <w:rsid w:val="00626B83"/>
    <w:rsid w:val="006273C9"/>
    <w:rsid w:val="006312B8"/>
    <w:rsid w:val="00635596"/>
    <w:rsid w:val="00635A7A"/>
    <w:rsid w:val="00637338"/>
    <w:rsid w:val="00637D7F"/>
    <w:rsid w:val="0064023F"/>
    <w:rsid w:val="00644329"/>
    <w:rsid w:val="0064631B"/>
    <w:rsid w:val="00650055"/>
    <w:rsid w:val="00650922"/>
    <w:rsid w:val="006513E4"/>
    <w:rsid w:val="00651F51"/>
    <w:rsid w:val="0065356F"/>
    <w:rsid w:val="00656784"/>
    <w:rsid w:val="00661D82"/>
    <w:rsid w:val="00665AE4"/>
    <w:rsid w:val="00665C55"/>
    <w:rsid w:val="006668C1"/>
    <w:rsid w:val="006703BC"/>
    <w:rsid w:val="006706B2"/>
    <w:rsid w:val="006711D9"/>
    <w:rsid w:val="00671209"/>
    <w:rsid w:val="006721EE"/>
    <w:rsid w:val="00673C2C"/>
    <w:rsid w:val="00677EC2"/>
    <w:rsid w:val="0068088C"/>
    <w:rsid w:val="00682A4D"/>
    <w:rsid w:val="00684CAF"/>
    <w:rsid w:val="006865DF"/>
    <w:rsid w:val="006927AE"/>
    <w:rsid w:val="0069357F"/>
    <w:rsid w:val="00694767"/>
    <w:rsid w:val="00694F99"/>
    <w:rsid w:val="006959DA"/>
    <w:rsid w:val="00695C54"/>
    <w:rsid w:val="006A0704"/>
    <w:rsid w:val="006A0B88"/>
    <w:rsid w:val="006A1BFF"/>
    <w:rsid w:val="006A1EBA"/>
    <w:rsid w:val="006A248C"/>
    <w:rsid w:val="006A290A"/>
    <w:rsid w:val="006A3575"/>
    <w:rsid w:val="006A3621"/>
    <w:rsid w:val="006A492D"/>
    <w:rsid w:val="006A5B36"/>
    <w:rsid w:val="006A6C2A"/>
    <w:rsid w:val="006A72C3"/>
    <w:rsid w:val="006A7528"/>
    <w:rsid w:val="006B4809"/>
    <w:rsid w:val="006B4BDF"/>
    <w:rsid w:val="006B5635"/>
    <w:rsid w:val="006C0C9F"/>
    <w:rsid w:val="006C1022"/>
    <w:rsid w:val="006C194A"/>
    <w:rsid w:val="006C19B8"/>
    <w:rsid w:val="006C19E8"/>
    <w:rsid w:val="006C2AC8"/>
    <w:rsid w:val="006C3CD8"/>
    <w:rsid w:val="006C3DE2"/>
    <w:rsid w:val="006C40C5"/>
    <w:rsid w:val="006C4F69"/>
    <w:rsid w:val="006C5B7B"/>
    <w:rsid w:val="006C5C1A"/>
    <w:rsid w:val="006C74E4"/>
    <w:rsid w:val="006D0A4D"/>
    <w:rsid w:val="006D0AF0"/>
    <w:rsid w:val="006D1BFF"/>
    <w:rsid w:val="006D22AD"/>
    <w:rsid w:val="006D481F"/>
    <w:rsid w:val="006D4C69"/>
    <w:rsid w:val="006D513E"/>
    <w:rsid w:val="006D674A"/>
    <w:rsid w:val="006D7711"/>
    <w:rsid w:val="006D789F"/>
    <w:rsid w:val="006E1954"/>
    <w:rsid w:val="006E30BD"/>
    <w:rsid w:val="006E477B"/>
    <w:rsid w:val="006E479E"/>
    <w:rsid w:val="006E4C65"/>
    <w:rsid w:val="006E66FB"/>
    <w:rsid w:val="006F150F"/>
    <w:rsid w:val="006F2B94"/>
    <w:rsid w:val="006F3D96"/>
    <w:rsid w:val="006F42FE"/>
    <w:rsid w:val="006F6A8D"/>
    <w:rsid w:val="006F7389"/>
    <w:rsid w:val="006F79CB"/>
    <w:rsid w:val="00701246"/>
    <w:rsid w:val="00701F4F"/>
    <w:rsid w:val="00702C64"/>
    <w:rsid w:val="00706D5D"/>
    <w:rsid w:val="00706E3E"/>
    <w:rsid w:val="00707178"/>
    <w:rsid w:val="00710387"/>
    <w:rsid w:val="00712444"/>
    <w:rsid w:val="00713608"/>
    <w:rsid w:val="00716E4C"/>
    <w:rsid w:val="00717C10"/>
    <w:rsid w:val="0072006E"/>
    <w:rsid w:val="00721903"/>
    <w:rsid w:val="00722ACE"/>
    <w:rsid w:val="00723560"/>
    <w:rsid w:val="00723741"/>
    <w:rsid w:val="00723826"/>
    <w:rsid w:val="00724A6E"/>
    <w:rsid w:val="00724BB9"/>
    <w:rsid w:val="007250F5"/>
    <w:rsid w:val="007251DD"/>
    <w:rsid w:val="00726225"/>
    <w:rsid w:val="00727097"/>
    <w:rsid w:val="007326D6"/>
    <w:rsid w:val="00733BA3"/>
    <w:rsid w:val="00733ED5"/>
    <w:rsid w:val="007344E3"/>
    <w:rsid w:val="0073689D"/>
    <w:rsid w:val="00736D61"/>
    <w:rsid w:val="00740101"/>
    <w:rsid w:val="007424E9"/>
    <w:rsid w:val="00742846"/>
    <w:rsid w:val="00742A50"/>
    <w:rsid w:val="00744873"/>
    <w:rsid w:val="00744B6C"/>
    <w:rsid w:val="0074507E"/>
    <w:rsid w:val="0074789D"/>
    <w:rsid w:val="00747D1A"/>
    <w:rsid w:val="0075079F"/>
    <w:rsid w:val="00752394"/>
    <w:rsid w:val="0075296A"/>
    <w:rsid w:val="00752DED"/>
    <w:rsid w:val="00753355"/>
    <w:rsid w:val="0075603D"/>
    <w:rsid w:val="00756CCE"/>
    <w:rsid w:val="00757652"/>
    <w:rsid w:val="00760685"/>
    <w:rsid w:val="00760F5C"/>
    <w:rsid w:val="007616E7"/>
    <w:rsid w:val="00761E17"/>
    <w:rsid w:val="00762239"/>
    <w:rsid w:val="00763367"/>
    <w:rsid w:val="00764358"/>
    <w:rsid w:val="0076494B"/>
    <w:rsid w:val="00764B65"/>
    <w:rsid w:val="007701C1"/>
    <w:rsid w:val="007720FB"/>
    <w:rsid w:val="00772B17"/>
    <w:rsid w:val="0077323B"/>
    <w:rsid w:val="007732CA"/>
    <w:rsid w:val="00773318"/>
    <w:rsid w:val="007737BD"/>
    <w:rsid w:val="007750C8"/>
    <w:rsid w:val="00775AE2"/>
    <w:rsid w:val="00775CDF"/>
    <w:rsid w:val="007767CA"/>
    <w:rsid w:val="00776CBC"/>
    <w:rsid w:val="007778EC"/>
    <w:rsid w:val="00781D8B"/>
    <w:rsid w:val="007841F8"/>
    <w:rsid w:val="00784AF8"/>
    <w:rsid w:val="007863C5"/>
    <w:rsid w:val="007873CA"/>
    <w:rsid w:val="007907CF"/>
    <w:rsid w:val="00791162"/>
    <w:rsid w:val="007917B0"/>
    <w:rsid w:val="00791F66"/>
    <w:rsid w:val="00796259"/>
    <w:rsid w:val="00796D64"/>
    <w:rsid w:val="00796F30"/>
    <w:rsid w:val="007974F3"/>
    <w:rsid w:val="007A028E"/>
    <w:rsid w:val="007A105C"/>
    <w:rsid w:val="007A25BE"/>
    <w:rsid w:val="007A3893"/>
    <w:rsid w:val="007A4646"/>
    <w:rsid w:val="007A4CEC"/>
    <w:rsid w:val="007A5368"/>
    <w:rsid w:val="007A614F"/>
    <w:rsid w:val="007B3BEC"/>
    <w:rsid w:val="007B4878"/>
    <w:rsid w:val="007B54C4"/>
    <w:rsid w:val="007B5AC1"/>
    <w:rsid w:val="007B5EE9"/>
    <w:rsid w:val="007B619A"/>
    <w:rsid w:val="007B64D0"/>
    <w:rsid w:val="007C0237"/>
    <w:rsid w:val="007C0587"/>
    <w:rsid w:val="007C16B5"/>
    <w:rsid w:val="007C2DDE"/>
    <w:rsid w:val="007C31C8"/>
    <w:rsid w:val="007C32AB"/>
    <w:rsid w:val="007C4026"/>
    <w:rsid w:val="007C53D2"/>
    <w:rsid w:val="007C6690"/>
    <w:rsid w:val="007C66D2"/>
    <w:rsid w:val="007C6B64"/>
    <w:rsid w:val="007C71F4"/>
    <w:rsid w:val="007D0069"/>
    <w:rsid w:val="007D014F"/>
    <w:rsid w:val="007D01FA"/>
    <w:rsid w:val="007D2482"/>
    <w:rsid w:val="007D32B9"/>
    <w:rsid w:val="007D4889"/>
    <w:rsid w:val="007D60DC"/>
    <w:rsid w:val="007D614A"/>
    <w:rsid w:val="007D7ADF"/>
    <w:rsid w:val="007E0C21"/>
    <w:rsid w:val="007E168A"/>
    <w:rsid w:val="007E3529"/>
    <w:rsid w:val="007E3952"/>
    <w:rsid w:val="007E3C3E"/>
    <w:rsid w:val="007E3F1A"/>
    <w:rsid w:val="007E6AAD"/>
    <w:rsid w:val="007E7778"/>
    <w:rsid w:val="007F0DE6"/>
    <w:rsid w:val="007F187B"/>
    <w:rsid w:val="007F2BC8"/>
    <w:rsid w:val="007F3047"/>
    <w:rsid w:val="007F35DC"/>
    <w:rsid w:val="007F451A"/>
    <w:rsid w:val="007F6F39"/>
    <w:rsid w:val="0080046E"/>
    <w:rsid w:val="008012B5"/>
    <w:rsid w:val="0080265E"/>
    <w:rsid w:val="00804A73"/>
    <w:rsid w:val="0080635F"/>
    <w:rsid w:val="008078E1"/>
    <w:rsid w:val="00810085"/>
    <w:rsid w:val="0081016D"/>
    <w:rsid w:val="00810AA4"/>
    <w:rsid w:val="0081167B"/>
    <w:rsid w:val="008123B5"/>
    <w:rsid w:val="00812E87"/>
    <w:rsid w:val="00820579"/>
    <w:rsid w:val="0082187B"/>
    <w:rsid w:val="00821AE8"/>
    <w:rsid w:val="00821DD3"/>
    <w:rsid w:val="00823C28"/>
    <w:rsid w:val="00824A15"/>
    <w:rsid w:val="00826350"/>
    <w:rsid w:val="008309F9"/>
    <w:rsid w:val="008316E6"/>
    <w:rsid w:val="00831EEF"/>
    <w:rsid w:val="008330CF"/>
    <w:rsid w:val="00835992"/>
    <w:rsid w:val="008365CF"/>
    <w:rsid w:val="0083681E"/>
    <w:rsid w:val="00836D40"/>
    <w:rsid w:val="008407C9"/>
    <w:rsid w:val="00840BB2"/>
    <w:rsid w:val="008429E6"/>
    <w:rsid w:val="00843063"/>
    <w:rsid w:val="008430E2"/>
    <w:rsid w:val="0084368C"/>
    <w:rsid w:val="0084453B"/>
    <w:rsid w:val="00844886"/>
    <w:rsid w:val="00844CEB"/>
    <w:rsid w:val="0084680B"/>
    <w:rsid w:val="00846A06"/>
    <w:rsid w:val="0084707A"/>
    <w:rsid w:val="0085360B"/>
    <w:rsid w:val="00855BE1"/>
    <w:rsid w:val="0085720C"/>
    <w:rsid w:val="00857A0E"/>
    <w:rsid w:val="0086007A"/>
    <w:rsid w:val="008615EF"/>
    <w:rsid w:val="00861619"/>
    <w:rsid w:val="00861D7C"/>
    <w:rsid w:val="00861DD1"/>
    <w:rsid w:val="008620C6"/>
    <w:rsid w:val="00862112"/>
    <w:rsid w:val="008625CB"/>
    <w:rsid w:val="00862CE9"/>
    <w:rsid w:val="00863C7F"/>
    <w:rsid w:val="00863F72"/>
    <w:rsid w:val="0086624B"/>
    <w:rsid w:val="00866795"/>
    <w:rsid w:val="008678DE"/>
    <w:rsid w:val="008703EA"/>
    <w:rsid w:val="00871748"/>
    <w:rsid w:val="0087298A"/>
    <w:rsid w:val="0087590E"/>
    <w:rsid w:val="0088398C"/>
    <w:rsid w:val="0088575A"/>
    <w:rsid w:val="00886137"/>
    <w:rsid w:val="00887816"/>
    <w:rsid w:val="0089027A"/>
    <w:rsid w:val="008915E3"/>
    <w:rsid w:val="00891751"/>
    <w:rsid w:val="008922BD"/>
    <w:rsid w:val="0089343A"/>
    <w:rsid w:val="0089364D"/>
    <w:rsid w:val="0089395A"/>
    <w:rsid w:val="00895462"/>
    <w:rsid w:val="0089736B"/>
    <w:rsid w:val="00897EB2"/>
    <w:rsid w:val="008A0AC8"/>
    <w:rsid w:val="008A1A7C"/>
    <w:rsid w:val="008A3C52"/>
    <w:rsid w:val="008A549E"/>
    <w:rsid w:val="008A58CF"/>
    <w:rsid w:val="008A7639"/>
    <w:rsid w:val="008B2A48"/>
    <w:rsid w:val="008B38D3"/>
    <w:rsid w:val="008B3DFC"/>
    <w:rsid w:val="008B3E03"/>
    <w:rsid w:val="008B6A3E"/>
    <w:rsid w:val="008B76B6"/>
    <w:rsid w:val="008B7CEC"/>
    <w:rsid w:val="008B7F2F"/>
    <w:rsid w:val="008C071F"/>
    <w:rsid w:val="008C0F68"/>
    <w:rsid w:val="008C11D6"/>
    <w:rsid w:val="008C57FE"/>
    <w:rsid w:val="008C7360"/>
    <w:rsid w:val="008C7A0B"/>
    <w:rsid w:val="008D03B9"/>
    <w:rsid w:val="008D0906"/>
    <w:rsid w:val="008D2E87"/>
    <w:rsid w:val="008D487A"/>
    <w:rsid w:val="008D5498"/>
    <w:rsid w:val="008D56BD"/>
    <w:rsid w:val="008D72EA"/>
    <w:rsid w:val="008D7479"/>
    <w:rsid w:val="008E0530"/>
    <w:rsid w:val="008E1FD2"/>
    <w:rsid w:val="008E3A0E"/>
    <w:rsid w:val="008E3D44"/>
    <w:rsid w:val="008E4AF2"/>
    <w:rsid w:val="008E5AEA"/>
    <w:rsid w:val="008E646A"/>
    <w:rsid w:val="008E6C7A"/>
    <w:rsid w:val="008E77DE"/>
    <w:rsid w:val="008F15C0"/>
    <w:rsid w:val="008F1801"/>
    <w:rsid w:val="008F1FF3"/>
    <w:rsid w:val="008F34D3"/>
    <w:rsid w:val="008F570E"/>
    <w:rsid w:val="009002AA"/>
    <w:rsid w:val="009008AD"/>
    <w:rsid w:val="00901615"/>
    <w:rsid w:val="00902303"/>
    <w:rsid w:val="0090292A"/>
    <w:rsid w:val="009035B7"/>
    <w:rsid w:val="009049F9"/>
    <w:rsid w:val="00907645"/>
    <w:rsid w:val="00910BDA"/>
    <w:rsid w:val="00912DCB"/>
    <w:rsid w:val="00912F9E"/>
    <w:rsid w:val="00914370"/>
    <w:rsid w:val="00915147"/>
    <w:rsid w:val="009169D1"/>
    <w:rsid w:val="00917C58"/>
    <w:rsid w:val="00920F75"/>
    <w:rsid w:val="009218A4"/>
    <w:rsid w:val="00922103"/>
    <w:rsid w:val="00922262"/>
    <w:rsid w:val="00924194"/>
    <w:rsid w:val="009249EA"/>
    <w:rsid w:val="0092563D"/>
    <w:rsid w:val="00925A82"/>
    <w:rsid w:val="00926437"/>
    <w:rsid w:val="009305C6"/>
    <w:rsid w:val="009313A8"/>
    <w:rsid w:val="00931641"/>
    <w:rsid w:val="009317F9"/>
    <w:rsid w:val="00932558"/>
    <w:rsid w:val="009326FC"/>
    <w:rsid w:val="00934400"/>
    <w:rsid w:val="009370B8"/>
    <w:rsid w:val="009375BE"/>
    <w:rsid w:val="009376BA"/>
    <w:rsid w:val="00941569"/>
    <w:rsid w:val="0094469E"/>
    <w:rsid w:val="00944EF9"/>
    <w:rsid w:val="00945AC4"/>
    <w:rsid w:val="00946646"/>
    <w:rsid w:val="009470A1"/>
    <w:rsid w:val="00951806"/>
    <w:rsid w:val="00952327"/>
    <w:rsid w:val="0095234B"/>
    <w:rsid w:val="00952AFA"/>
    <w:rsid w:val="0095422D"/>
    <w:rsid w:val="00955D0F"/>
    <w:rsid w:val="009564DB"/>
    <w:rsid w:val="00957F9C"/>
    <w:rsid w:val="00960EB0"/>
    <w:rsid w:val="00962D1C"/>
    <w:rsid w:val="0096352B"/>
    <w:rsid w:val="00975A3C"/>
    <w:rsid w:val="00976692"/>
    <w:rsid w:val="009766A7"/>
    <w:rsid w:val="0097689A"/>
    <w:rsid w:val="00976972"/>
    <w:rsid w:val="00976F2C"/>
    <w:rsid w:val="00980389"/>
    <w:rsid w:val="00981514"/>
    <w:rsid w:val="009845D0"/>
    <w:rsid w:val="00984A71"/>
    <w:rsid w:val="00985C71"/>
    <w:rsid w:val="009904B7"/>
    <w:rsid w:val="009911DE"/>
    <w:rsid w:val="009924BF"/>
    <w:rsid w:val="009926EE"/>
    <w:rsid w:val="00992998"/>
    <w:rsid w:val="0099348F"/>
    <w:rsid w:val="00994DB8"/>
    <w:rsid w:val="00996119"/>
    <w:rsid w:val="00996425"/>
    <w:rsid w:val="009970B2"/>
    <w:rsid w:val="00997F69"/>
    <w:rsid w:val="009A0B8F"/>
    <w:rsid w:val="009A17FD"/>
    <w:rsid w:val="009A1DEE"/>
    <w:rsid w:val="009A34D3"/>
    <w:rsid w:val="009A59DE"/>
    <w:rsid w:val="009A64BB"/>
    <w:rsid w:val="009A6503"/>
    <w:rsid w:val="009A6E7B"/>
    <w:rsid w:val="009B1496"/>
    <w:rsid w:val="009B20D9"/>
    <w:rsid w:val="009B3288"/>
    <w:rsid w:val="009B3836"/>
    <w:rsid w:val="009B3C1E"/>
    <w:rsid w:val="009B47AF"/>
    <w:rsid w:val="009B66B5"/>
    <w:rsid w:val="009C02FA"/>
    <w:rsid w:val="009C0E62"/>
    <w:rsid w:val="009C1515"/>
    <w:rsid w:val="009C1F9E"/>
    <w:rsid w:val="009C28E0"/>
    <w:rsid w:val="009C40FD"/>
    <w:rsid w:val="009C54F8"/>
    <w:rsid w:val="009C6D72"/>
    <w:rsid w:val="009D095C"/>
    <w:rsid w:val="009D1799"/>
    <w:rsid w:val="009D2802"/>
    <w:rsid w:val="009D37CB"/>
    <w:rsid w:val="009D490B"/>
    <w:rsid w:val="009D5CE0"/>
    <w:rsid w:val="009E162D"/>
    <w:rsid w:val="009E2881"/>
    <w:rsid w:val="009E3222"/>
    <w:rsid w:val="009E3255"/>
    <w:rsid w:val="009E34E9"/>
    <w:rsid w:val="009E3D40"/>
    <w:rsid w:val="009E3FEC"/>
    <w:rsid w:val="009E565E"/>
    <w:rsid w:val="009E60CA"/>
    <w:rsid w:val="009E7784"/>
    <w:rsid w:val="009E77E1"/>
    <w:rsid w:val="009E7A5E"/>
    <w:rsid w:val="009F0221"/>
    <w:rsid w:val="009F1158"/>
    <w:rsid w:val="009F2189"/>
    <w:rsid w:val="009F25B8"/>
    <w:rsid w:val="009F58E0"/>
    <w:rsid w:val="00A0065B"/>
    <w:rsid w:val="00A02A7C"/>
    <w:rsid w:val="00A04DF0"/>
    <w:rsid w:val="00A055CF"/>
    <w:rsid w:val="00A05971"/>
    <w:rsid w:val="00A06281"/>
    <w:rsid w:val="00A06990"/>
    <w:rsid w:val="00A06C43"/>
    <w:rsid w:val="00A10416"/>
    <w:rsid w:val="00A10557"/>
    <w:rsid w:val="00A11A89"/>
    <w:rsid w:val="00A13507"/>
    <w:rsid w:val="00A147AD"/>
    <w:rsid w:val="00A16354"/>
    <w:rsid w:val="00A16B04"/>
    <w:rsid w:val="00A17450"/>
    <w:rsid w:val="00A176BC"/>
    <w:rsid w:val="00A25FD7"/>
    <w:rsid w:val="00A2796B"/>
    <w:rsid w:val="00A310BC"/>
    <w:rsid w:val="00A31E94"/>
    <w:rsid w:val="00A328AA"/>
    <w:rsid w:val="00A32C40"/>
    <w:rsid w:val="00A33F64"/>
    <w:rsid w:val="00A34609"/>
    <w:rsid w:val="00A351B1"/>
    <w:rsid w:val="00A3586C"/>
    <w:rsid w:val="00A365D4"/>
    <w:rsid w:val="00A37646"/>
    <w:rsid w:val="00A37756"/>
    <w:rsid w:val="00A37D66"/>
    <w:rsid w:val="00A41587"/>
    <w:rsid w:val="00A41D7A"/>
    <w:rsid w:val="00A446A9"/>
    <w:rsid w:val="00A446AF"/>
    <w:rsid w:val="00A44830"/>
    <w:rsid w:val="00A45B73"/>
    <w:rsid w:val="00A45E47"/>
    <w:rsid w:val="00A46352"/>
    <w:rsid w:val="00A50B90"/>
    <w:rsid w:val="00A535DB"/>
    <w:rsid w:val="00A54A48"/>
    <w:rsid w:val="00A55B98"/>
    <w:rsid w:val="00A56B8B"/>
    <w:rsid w:val="00A577D9"/>
    <w:rsid w:val="00A60FC5"/>
    <w:rsid w:val="00A61C8D"/>
    <w:rsid w:val="00A63351"/>
    <w:rsid w:val="00A6377F"/>
    <w:rsid w:val="00A63EC3"/>
    <w:rsid w:val="00A65D8C"/>
    <w:rsid w:val="00A6601A"/>
    <w:rsid w:val="00A67C2F"/>
    <w:rsid w:val="00A70267"/>
    <w:rsid w:val="00A70989"/>
    <w:rsid w:val="00A71D9D"/>
    <w:rsid w:val="00A7411A"/>
    <w:rsid w:val="00A75536"/>
    <w:rsid w:val="00A77F6F"/>
    <w:rsid w:val="00A81638"/>
    <w:rsid w:val="00A8393A"/>
    <w:rsid w:val="00A84511"/>
    <w:rsid w:val="00A849CE"/>
    <w:rsid w:val="00A91FD9"/>
    <w:rsid w:val="00A92409"/>
    <w:rsid w:val="00A92532"/>
    <w:rsid w:val="00A932AD"/>
    <w:rsid w:val="00A949E6"/>
    <w:rsid w:val="00A94F3F"/>
    <w:rsid w:val="00A97DB6"/>
    <w:rsid w:val="00AA190B"/>
    <w:rsid w:val="00AA1E71"/>
    <w:rsid w:val="00AA203F"/>
    <w:rsid w:val="00AA443B"/>
    <w:rsid w:val="00AA4727"/>
    <w:rsid w:val="00AA63A6"/>
    <w:rsid w:val="00AA7227"/>
    <w:rsid w:val="00AB16D1"/>
    <w:rsid w:val="00AB29D3"/>
    <w:rsid w:val="00AB5C38"/>
    <w:rsid w:val="00AB6D97"/>
    <w:rsid w:val="00AC1711"/>
    <w:rsid w:val="00AC18DD"/>
    <w:rsid w:val="00AC2F1D"/>
    <w:rsid w:val="00AC4287"/>
    <w:rsid w:val="00AC4ACE"/>
    <w:rsid w:val="00AD186D"/>
    <w:rsid w:val="00AD2667"/>
    <w:rsid w:val="00AD4334"/>
    <w:rsid w:val="00AD44EA"/>
    <w:rsid w:val="00AD4AB9"/>
    <w:rsid w:val="00AD4D02"/>
    <w:rsid w:val="00AD4FFF"/>
    <w:rsid w:val="00AD62EC"/>
    <w:rsid w:val="00AE04A8"/>
    <w:rsid w:val="00AE0547"/>
    <w:rsid w:val="00AE256D"/>
    <w:rsid w:val="00AE2591"/>
    <w:rsid w:val="00AE49CD"/>
    <w:rsid w:val="00AE4F4A"/>
    <w:rsid w:val="00AE5208"/>
    <w:rsid w:val="00AE532A"/>
    <w:rsid w:val="00AE6FED"/>
    <w:rsid w:val="00AE72D7"/>
    <w:rsid w:val="00AF01EC"/>
    <w:rsid w:val="00AF09A2"/>
    <w:rsid w:val="00AF2CBA"/>
    <w:rsid w:val="00AF340F"/>
    <w:rsid w:val="00AF35E8"/>
    <w:rsid w:val="00AF5CBF"/>
    <w:rsid w:val="00AF7A9C"/>
    <w:rsid w:val="00B0023A"/>
    <w:rsid w:val="00B01E57"/>
    <w:rsid w:val="00B01E91"/>
    <w:rsid w:val="00B0296D"/>
    <w:rsid w:val="00B03EEB"/>
    <w:rsid w:val="00B06312"/>
    <w:rsid w:val="00B079B1"/>
    <w:rsid w:val="00B104DC"/>
    <w:rsid w:val="00B10662"/>
    <w:rsid w:val="00B11C88"/>
    <w:rsid w:val="00B12575"/>
    <w:rsid w:val="00B126F6"/>
    <w:rsid w:val="00B12D8D"/>
    <w:rsid w:val="00B1346A"/>
    <w:rsid w:val="00B13577"/>
    <w:rsid w:val="00B13C73"/>
    <w:rsid w:val="00B14725"/>
    <w:rsid w:val="00B14E0C"/>
    <w:rsid w:val="00B156D5"/>
    <w:rsid w:val="00B15B4B"/>
    <w:rsid w:val="00B15EA0"/>
    <w:rsid w:val="00B161EA"/>
    <w:rsid w:val="00B16CDE"/>
    <w:rsid w:val="00B179FF"/>
    <w:rsid w:val="00B17AC2"/>
    <w:rsid w:val="00B17B22"/>
    <w:rsid w:val="00B21CF1"/>
    <w:rsid w:val="00B224DC"/>
    <w:rsid w:val="00B2293D"/>
    <w:rsid w:val="00B229A2"/>
    <w:rsid w:val="00B23AC9"/>
    <w:rsid w:val="00B2639D"/>
    <w:rsid w:val="00B264B4"/>
    <w:rsid w:val="00B27ED2"/>
    <w:rsid w:val="00B311C5"/>
    <w:rsid w:val="00B34358"/>
    <w:rsid w:val="00B34B51"/>
    <w:rsid w:val="00B35D83"/>
    <w:rsid w:val="00B36090"/>
    <w:rsid w:val="00B361C9"/>
    <w:rsid w:val="00B36FA2"/>
    <w:rsid w:val="00B41AC0"/>
    <w:rsid w:val="00B4214A"/>
    <w:rsid w:val="00B426AE"/>
    <w:rsid w:val="00B42B4C"/>
    <w:rsid w:val="00B42BA0"/>
    <w:rsid w:val="00B43511"/>
    <w:rsid w:val="00B44C3A"/>
    <w:rsid w:val="00B46CA0"/>
    <w:rsid w:val="00B47CAD"/>
    <w:rsid w:val="00B50582"/>
    <w:rsid w:val="00B50A14"/>
    <w:rsid w:val="00B5786A"/>
    <w:rsid w:val="00B6078C"/>
    <w:rsid w:val="00B64791"/>
    <w:rsid w:val="00B6702D"/>
    <w:rsid w:val="00B677AE"/>
    <w:rsid w:val="00B7060F"/>
    <w:rsid w:val="00B70AAB"/>
    <w:rsid w:val="00B70E01"/>
    <w:rsid w:val="00B715FC"/>
    <w:rsid w:val="00B71C45"/>
    <w:rsid w:val="00B72D10"/>
    <w:rsid w:val="00B72E4A"/>
    <w:rsid w:val="00B73544"/>
    <w:rsid w:val="00B740FE"/>
    <w:rsid w:val="00B747B6"/>
    <w:rsid w:val="00B75209"/>
    <w:rsid w:val="00B764EA"/>
    <w:rsid w:val="00B76C43"/>
    <w:rsid w:val="00B80640"/>
    <w:rsid w:val="00B81597"/>
    <w:rsid w:val="00B83454"/>
    <w:rsid w:val="00B83E6E"/>
    <w:rsid w:val="00B841E1"/>
    <w:rsid w:val="00B84BBF"/>
    <w:rsid w:val="00B84BD8"/>
    <w:rsid w:val="00B84F5C"/>
    <w:rsid w:val="00B90050"/>
    <w:rsid w:val="00B906B8"/>
    <w:rsid w:val="00B921A8"/>
    <w:rsid w:val="00B928FB"/>
    <w:rsid w:val="00B93108"/>
    <w:rsid w:val="00B93589"/>
    <w:rsid w:val="00B94F85"/>
    <w:rsid w:val="00B961E8"/>
    <w:rsid w:val="00B97064"/>
    <w:rsid w:val="00B97542"/>
    <w:rsid w:val="00B97CF6"/>
    <w:rsid w:val="00BA0481"/>
    <w:rsid w:val="00BA0A45"/>
    <w:rsid w:val="00BA2A18"/>
    <w:rsid w:val="00BA381D"/>
    <w:rsid w:val="00BA5262"/>
    <w:rsid w:val="00BA5424"/>
    <w:rsid w:val="00BA5A1B"/>
    <w:rsid w:val="00BA673C"/>
    <w:rsid w:val="00BA7188"/>
    <w:rsid w:val="00BA7190"/>
    <w:rsid w:val="00BB00D8"/>
    <w:rsid w:val="00BB0163"/>
    <w:rsid w:val="00BB0F2C"/>
    <w:rsid w:val="00BB0F89"/>
    <w:rsid w:val="00BB323A"/>
    <w:rsid w:val="00BB445B"/>
    <w:rsid w:val="00BB4EDA"/>
    <w:rsid w:val="00BB61FD"/>
    <w:rsid w:val="00BB7522"/>
    <w:rsid w:val="00BC040D"/>
    <w:rsid w:val="00BC0C2D"/>
    <w:rsid w:val="00BC1A42"/>
    <w:rsid w:val="00BC28F7"/>
    <w:rsid w:val="00BC43E8"/>
    <w:rsid w:val="00BC5D41"/>
    <w:rsid w:val="00BC6F35"/>
    <w:rsid w:val="00BD0628"/>
    <w:rsid w:val="00BD4741"/>
    <w:rsid w:val="00BD4F76"/>
    <w:rsid w:val="00BD69A7"/>
    <w:rsid w:val="00BE021B"/>
    <w:rsid w:val="00BE03CB"/>
    <w:rsid w:val="00BE1AA4"/>
    <w:rsid w:val="00BE36FB"/>
    <w:rsid w:val="00BE3D72"/>
    <w:rsid w:val="00BE4346"/>
    <w:rsid w:val="00BE4B58"/>
    <w:rsid w:val="00BE52AD"/>
    <w:rsid w:val="00BE599F"/>
    <w:rsid w:val="00BE6796"/>
    <w:rsid w:val="00BE7D68"/>
    <w:rsid w:val="00BF0784"/>
    <w:rsid w:val="00BF1DD5"/>
    <w:rsid w:val="00BF24E5"/>
    <w:rsid w:val="00BF34A0"/>
    <w:rsid w:val="00BF3E63"/>
    <w:rsid w:val="00BF4D6E"/>
    <w:rsid w:val="00BF59CF"/>
    <w:rsid w:val="00BF5A83"/>
    <w:rsid w:val="00BF6293"/>
    <w:rsid w:val="00BF647D"/>
    <w:rsid w:val="00BF663E"/>
    <w:rsid w:val="00BF7162"/>
    <w:rsid w:val="00C01D01"/>
    <w:rsid w:val="00C0251B"/>
    <w:rsid w:val="00C04380"/>
    <w:rsid w:val="00C043F9"/>
    <w:rsid w:val="00C04652"/>
    <w:rsid w:val="00C05D1B"/>
    <w:rsid w:val="00C05DE7"/>
    <w:rsid w:val="00C06241"/>
    <w:rsid w:val="00C06C0F"/>
    <w:rsid w:val="00C10240"/>
    <w:rsid w:val="00C12587"/>
    <w:rsid w:val="00C13E63"/>
    <w:rsid w:val="00C14580"/>
    <w:rsid w:val="00C14C7A"/>
    <w:rsid w:val="00C14F9E"/>
    <w:rsid w:val="00C170C2"/>
    <w:rsid w:val="00C22EFD"/>
    <w:rsid w:val="00C23DCC"/>
    <w:rsid w:val="00C2430C"/>
    <w:rsid w:val="00C24496"/>
    <w:rsid w:val="00C250E2"/>
    <w:rsid w:val="00C25780"/>
    <w:rsid w:val="00C26241"/>
    <w:rsid w:val="00C27BCA"/>
    <w:rsid w:val="00C27C10"/>
    <w:rsid w:val="00C315FE"/>
    <w:rsid w:val="00C3193C"/>
    <w:rsid w:val="00C331B5"/>
    <w:rsid w:val="00C37853"/>
    <w:rsid w:val="00C40F8B"/>
    <w:rsid w:val="00C436FB"/>
    <w:rsid w:val="00C43CE7"/>
    <w:rsid w:val="00C46D5B"/>
    <w:rsid w:val="00C46FA2"/>
    <w:rsid w:val="00C4719A"/>
    <w:rsid w:val="00C474FF"/>
    <w:rsid w:val="00C514C7"/>
    <w:rsid w:val="00C51505"/>
    <w:rsid w:val="00C5180E"/>
    <w:rsid w:val="00C56F3B"/>
    <w:rsid w:val="00C60090"/>
    <w:rsid w:val="00C60D1E"/>
    <w:rsid w:val="00C626C5"/>
    <w:rsid w:val="00C6427A"/>
    <w:rsid w:val="00C65E1D"/>
    <w:rsid w:val="00C662F4"/>
    <w:rsid w:val="00C71C96"/>
    <w:rsid w:val="00C7248F"/>
    <w:rsid w:val="00C731B4"/>
    <w:rsid w:val="00C74125"/>
    <w:rsid w:val="00C74B4D"/>
    <w:rsid w:val="00C7641C"/>
    <w:rsid w:val="00C777D0"/>
    <w:rsid w:val="00C7794F"/>
    <w:rsid w:val="00C815B7"/>
    <w:rsid w:val="00C82509"/>
    <w:rsid w:val="00C8291B"/>
    <w:rsid w:val="00C83962"/>
    <w:rsid w:val="00C8425C"/>
    <w:rsid w:val="00C8434D"/>
    <w:rsid w:val="00C85469"/>
    <w:rsid w:val="00C9277D"/>
    <w:rsid w:val="00C93B3F"/>
    <w:rsid w:val="00C93BD1"/>
    <w:rsid w:val="00C947A1"/>
    <w:rsid w:val="00C94ED3"/>
    <w:rsid w:val="00C96090"/>
    <w:rsid w:val="00C9768B"/>
    <w:rsid w:val="00CA0569"/>
    <w:rsid w:val="00CA0E7C"/>
    <w:rsid w:val="00CA2886"/>
    <w:rsid w:val="00CA4A11"/>
    <w:rsid w:val="00CA60A7"/>
    <w:rsid w:val="00CA6403"/>
    <w:rsid w:val="00CA67B0"/>
    <w:rsid w:val="00CA7CA3"/>
    <w:rsid w:val="00CB087E"/>
    <w:rsid w:val="00CB0BE6"/>
    <w:rsid w:val="00CB140C"/>
    <w:rsid w:val="00CB157F"/>
    <w:rsid w:val="00CB4897"/>
    <w:rsid w:val="00CB48F4"/>
    <w:rsid w:val="00CB5E8E"/>
    <w:rsid w:val="00CB60E2"/>
    <w:rsid w:val="00CC1F24"/>
    <w:rsid w:val="00CC2336"/>
    <w:rsid w:val="00CC3311"/>
    <w:rsid w:val="00CC382B"/>
    <w:rsid w:val="00CC3A04"/>
    <w:rsid w:val="00CC3FB8"/>
    <w:rsid w:val="00CC4131"/>
    <w:rsid w:val="00CC4B94"/>
    <w:rsid w:val="00CC5531"/>
    <w:rsid w:val="00CC61DC"/>
    <w:rsid w:val="00CC6D9E"/>
    <w:rsid w:val="00CC7B47"/>
    <w:rsid w:val="00CD0AED"/>
    <w:rsid w:val="00CD11FD"/>
    <w:rsid w:val="00CD2FED"/>
    <w:rsid w:val="00CD366E"/>
    <w:rsid w:val="00CD3765"/>
    <w:rsid w:val="00CD548D"/>
    <w:rsid w:val="00CD684F"/>
    <w:rsid w:val="00CE0AB5"/>
    <w:rsid w:val="00CE33DF"/>
    <w:rsid w:val="00CE45E2"/>
    <w:rsid w:val="00CE6238"/>
    <w:rsid w:val="00CE6B18"/>
    <w:rsid w:val="00CE6C93"/>
    <w:rsid w:val="00CF100B"/>
    <w:rsid w:val="00CF337F"/>
    <w:rsid w:val="00CF3DE1"/>
    <w:rsid w:val="00CF4A29"/>
    <w:rsid w:val="00CF51FC"/>
    <w:rsid w:val="00CF76AD"/>
    <w:rsid w:val="00CF77F5"/>
    <w:rsid w:val="00CF7A69"/>
    <w:rsid w:val="00D036E1"/>
    <w:rsid w:val="00D03922"/>
    <w:rsid w:val="00D05690"/>
    <w:rsid w:val="00D05966"/>
    <w:rsid w:val="00D05EB5"/>
    <w:rsid w:val="00D06144"/>
    <w:rsid w:val="00D06C8D"/>
    <w:rsid w:val="00D07804"/>
    <w:rsid w:val="00D11224"/>
    <w:rsid w:val="00D112D4"/>
    <w:rsid w:val="00D1176B"/>
    <w:rsid w:val="00D12E45"/>
    <w:rsid w:val="00D143F1"/>
    <w:rsid w:val="00D1535D"/>
    <w:rsid w:val="00D21F35"/>
    <w:rsid w:val="00D222F8"/>
    <w:rsid w:val="00D2484D"/>
    <w:rsid w:val="00D25F7B"/>
    <w:rsid w:val="00D276F1"/>
    <w:rsid w:val="00D313A6"/>
    <w:rsid w:val="00D3297B"/>
    <w:rsid w:val="00D32B6B"/>
    <w:rsid w:val="00D33FC9"/>
    <w:rsid w:val="00D34292"/>
    <w:rsid w:val="00D35619"/>
    <w:rsid w:val="00D36073"/>
    <w:rsid w:val="00D4110D"/>
    <w:rsid w:val="00D415BD"/>
    <w:rsid w:val="00D44033"/>
    <w:rsid w:val="00D441B3"/>
    <w:rsid w:val="00D44B40"/>
    <w:rsid w:val="00D451CE"/>
    <w:rsid w:val="00D451F0"/>
    <w:rsid w:val="00D4728C"/>
    <w:rsid w:val="00D47E48"/>
    <w:rsid w:val="00D517C1"/>
    <w:rsid w:val="00D51B61"/>
    <w:rsid w:val="00D54DF0"/>
    <w:rsid w:val="00D558A8"/>
    <w:rsid w:val="00D56CF2"/>
    <w:rsid w:val="00D6047B"/>
    <w:rsid w:val="00D613FD"/>
    <w:rsid w:val="00D61A33"/>
    <w:rsid w:val="00D621B4"/>
    <w:rsid w:val="00D637CB"/>
    <w:rsid w:val="00D6610C"/>
    <w:rsid w:val="00D6647A"/>
    <w:rsid w:val="00D66C58"/>
    <w:rsid w:val="00D66E54"/>
    <w:rsid w:val="00D67782"/>
    <w:rsid w:val="00D70AF4"/>
    <w:rsid w:val="00D716B0"/>
    <w:rsid w:val="00D71CAB"/>
    <w:rsid w:val="00D731C9"/>
    <w:rsid w:val="00D807BB"/>
    <w:rsid w:val="00D80D02"/>
    <w:rsid w:val="00D83515"/>
    <w:rsid w:val="00D855BC"/>
    <w:rsid w:val="00D90FD6"/>
    <w:rsid w:val="00D91569"/>
    <w:rsid w:val="00D91DFC"/>
    <w:rsid w:val="00D91FFE"/>
    <w:rsid w:val="00D93E7E"/>
    <w:rsid w:val="00D97093"/>
    <w:rsid w:val="00DA29C8"/>
    <w:rsid w:val="00DA2D53"/>
    <w:rsid w:val="00DA34A7"/>
    <w:rsid w:val="00DA458A"/>
    <w:rsid w:val="00DA5BC6"/>
    <w:rsid w:val="00DA6196"/>
    <w:rsid w:val="00DA68D1"/>
    <w:rsid w:val="00DA6C1C"/>
    <w:rsid w:val="00DA6CAF"/>
    <w:rsid w:val="00DA7C03"/>
    <w:rsid w:val="00DA7F2F"/>
    <w:rsid w:val="00DB1EA9"/>
    <w:rsid w:val="00DB2803"/>
    <w:rsid w:val="00DB33E9"/>
    <w:rsid w:val="00DB4E0E"/>
    <w:rsid w:val="00DC7047"/>
    <w:rsid w:val="00DC7B06"/>
    <w:rsid w:val="00DD066A"/>
    <w:rsid w:val="00DD0DA9"/>
    <w:rsid w:val="00DD2A34"/>
    <w:rsid w:val="00DD4198"/>
    <w:rsid w:val="00DD4623"/>
    <w:rsid w:val="00DD470B"/>
    <w:rsid w:val="00DD5AA1"/>
    <w:rsid w:val="00DD6173"/>
    <w:rsid w:val="00DD7E5C"/>
    <w:rsid w:val="00DE0841"/>
    <w:rsid w:val="00DE31E0"/>
    <w:rsid w:val="00DE3402"/>
    <w:rsid w:val="00DE5816"/>
    <w:rsid w:val="00DE5A36"/>
    <w:rsid w:val="00DE64A3"/>
    <w:rsid w:val="00DE759A"/>
    <w:rsid w:val="00DF120A"/>
    <w:rsid w:val="00DF20A1"/>
    <w:rsid w:val="00DF4C5F"/>
    <w:rsid w:val="00DF588A"/>
    <w:rsid w:val="00DF5D81"/>
    <w:rsid w:val="00DF69E6"/>
    <w:rsid w:val="00DF76C6"/>
    <w:rsid w:val="00E00064"/>
    <w:rsid w:val="00E00AB8"/>
    <w:rsid w:val="00E02CB3"/>
    <w:rsid w:val="00E03C93"/>
    <w:rsid w:val="00E04135"/>
    <w:rsid w:val="00E04333"/>
    <w:rsid w:val="00E04AEA"/>
    <w:rsid w:val="00E04DE6"/>
    <w:rsid w:val="00E07978"/>
    <w:rsid w:val="00E10360"/>
    <w:rsid w:val="00E10438"/>
    <w:rsid w:val="00E10462"/>
    <w:rsid w:val="00E11D54"/>
    <w:rsid w:val="00E12D57"/>
    <w:rsid w:val="00E1405E"/>
    <w:rsid w:val="00E14EB7"/>
    <w:rsid w:val="00E15085"/>
    <w:rsid w:val="00E17A79"/>
    <w:rsid w:val="00E2069E"/>
    <w:rsid w:val="00E2098D"/>
    <w:rsid w:val="00E21774"/>
    <w:rsid w:val="00E22334"/>
    <w:rsid w:val="00E25BB0"/>
    <w:rsid w:val="00E2604A"/>
    <w:rsid w:val="00E264F1"/>
    <w:rsid w:val="00E31160"/>
    <w:rsid w:val="00E311C6"/>
    <w:rsid w:val="00E33003"/>
    <w:rsid w:val="00E33034"/>
    <w:rsid w:val="00E33548"/>
    <w:rsid w:val="00E33B0B"/>
    <w:rsid w:val="00E33C0A"/>
    <w:rsid w:val="00E34708"/>
    <w:rsid w:val="00E34CA5"/>
    <w:rsid w:val="00E35BCA"/>
    <w:rsid w:val="00E417B4"/>
    <w:rsid w:val="00E42492"/>
    <w:rsid w:val="00E4280D"/>
    <w:rsid w:val="00E42A28"/>
    <w:rsid w:val="00E44D0C"/>
    <w:rsid w:val="00E47072"/>
    <w:rsid w:val="00E50ACA"/>
    <w:rsid w:val="00E510F9"/>
    <w:rsid w:val="00E5376B"/>
    <w:rsid w:val="00E53C63"/>
    <w:rsid w:val="00E55386"/>
    <w:rsid w:val="00E57749"/>
    <w:rsid w:val="00E623E8"/>
    <w:rsid w:val="00E65402"/>
    <w:rsid w:val="00E66A44"/>
    <w:rsid w:val="00E67583"/>
    <w:rsid w:val="00E67ADA"/>
    <w:rsid w:val="00E70C56"/>
    <w:rsid w:val="00E7115E"/>
    <w:rsid w:val="00E719AF"/>
    <w:rsid w:val="00E7206E"/>
    <w:rsid w:val="00E732EE"/>
    <w:rsid w:val="00E73FDA"/>
    <w:rsid w:val="00E75D25"/>
    <w:rsid w:val="00E80F0D"/>
    <w:rsid w:val="00E81093"/>
    <w:rsid w:val="00E827A1"/>
    <w:rsid w:val="00E8349B"/>
    <w:rsid w:val="00E85699"/>
    <w:rsid w:val="00E866C4"/>
    <w:rsid w:val="00E86F6F"/>
    <w:rsid w:val="00E87398"/>
    <w:rsid w:val="00E87997"/>
    <w:rsid w:val="00E90A8C"/>
    <w:rsid w:val="00E9180B"/>
    <w:rsid w:val="00E91853"/>
    <w:rsid w:val="00E92765"/>
    <w:rsid w:val="00E9436C"/>
    <w:rsid w:val="00E95126"/>
    <w:rsid w:val="00E958C2"/>
    <w:rsid w:val="00E96674"/>
    <w:rsid w:val="00EA10EF"/>
    <w:rsid w:val="00EA1C18"/>
    <w:rsid w:val="00EA20E0"/>
    <w:rsid w:val="00EA311D"/>
    <w:rsid w:val="00EA3422"/>
    <w:rsid w:val="00EA42B3"/>
    <w:rsid w:val="00EA53A0"/>
    <w:rsid w:val="00EA6B40"/>
    <w:rsid w:val="00EA7319"/>
    <w:rsid w:val="00EB037D"/>
    <w:rsid w:val="00EB079C"/>
    <w:rsid w:val="00EB29E9"/>
    <w:rsid w:val="00EB320D"/>
    <w:rsid w:val="00EB4B17"/>
    <w:rsid w:val="00EB4E06"/>
    <w:rsid w:val="00EB5E16"/>
    <w:rsid w:val="00EB6D72"/>
    <w:rsid w:val="00EC1F5D"/>
    <w:rsid w:val="00EC2E47"/>
    <w:rsid w:val="00EC2F11"/>
    <w:rsid w:val="00EC30BE"/>
    <w:rsid w:val="00EC3B75"/>
    <w:rsid w:val="00EC4116"/>
    <w:rsid w:val="00EC425B"/>
    <w:rsid w:val="00EC55C8"/>
    <w:rsid w:val="00EC5A00"/>
    <w:rsid w:val="00EC61F7"/>
    <w:rsid w:val="00EC64A8"/>
    <w:rsid w:val="00EC662F"/>
    <w:rsid w:val="00ED0437"/>
    <w:rsid w:val="00ED3396"/>
    <w:rsid w:val="00ED3BC1"/>
    <w:rsid w:val="00ED4769"/>
    <w:rsid w:val="00ED58B0"/>
    <w:rsid w:val="00ED6935"/>
    <w:rsid w:val="00ED7AF5"/>
    <w:rsid w:val="00EE0D60"/>
    <w:rsid w:val="00EE114C"/>
    <w:rsid w:val="00EE1626"/>
    <w:rsid w:val="00EE6B3F"/>
    <w:rsid w:val="00EE7041"/>
    <w:rsid w:val="00EE7A9C"/>
    <w:rsid w:val="00EF3494"/>
    <w:rsid w:val="00EF3B40"/>
    <w:rsid w:val="00EF57D8"/>
    <w:rsid w:val="00EF6DAA"/>
    <w:rsid w:val="00EF6EC2"/>
    <w:rsid w:val="00EF73C1"/>
    <w:rsid w:val="00EF7B7B"/>
    <w:rsid w:val="00F00E3A"/>
    <w:rsid w:val="00F01AF2"/>
    <w:rsid w:val="00F02F9E"/>
    <w:rsid w:val="00F03F69"/>
    <w:rsid w:val="00F0475B"/>
    <w:rsid w:val="00F04AA3"/>
    <w:rsid w:val="00F06602"/>
    <w:rsid w:val="00F067DC"/>
    <w:rsid w:val="00F10E79"/>
    <w:rsid w:val="00F116B6"/>
    <w:rsid w:val="00F11768"/>
    <w:rsid w:val="00F120B5"/>
    <w:rsid w:val="00F13F26"/>
    <w:rsid w:val="00F1450F"/>
    <w:rsid w:val="00F14C50"/>
    <w:rsid w:val="00F15CEA"/>
    <w:rsid w:val="00F15E36"/>
    <w:rsid w:val="00F16768"/>
    <w:rsid w:val="00F17941"/>
    <w:rsid w:val="00F17AA0"/>
    <w:rsid w:val="00F17C6F"/>
    <w:rsid w:val="00F20165"/>
    <w:rsid w:val="00F221F7"/>
    <w:rsid w:val="00F22FF5"/>
    <w:rsid w:val="00F230CD"/>
    <w:rsid w:val="00F25609"/>
    <w:rsid w:val="00F2798B"/>
    <w:rsid w:val="00F27E35"/>
    <w:rsid w:val="00F30272"/>
    <w:rsid w:val="00F3077F"/>
    <w:rsid w:val="00F31B7D"/>
    <w:rsid w:val="00F31E53"/>
    <w:rsid w:val="00F32F8E"/>
    <w:rsid w:val="00F343E2"/>
    <w:rsid w:val="00F3577F"/>
    <w:rsid w:val="00F35E9C"/>
    <w:rsid w:val="00F363B6"/>
    <w:rsid w:val="00F41D64"/>
    <w:rsid w:val="00F42D95"/>
    <w:rsid w:val="00F44953"/>
    <w:rsid w:val="00F45936"/>
    <w:rsid w:val="00F45CFE"/>
    <w:rsid w:val="00F46DB1"/>
    <w:rsid w:val="00F47F8B"/>
    <w:rsid w:val="00F521D4"/>
    <w:rsid w:val="00F5263D"/>
    <w:rsid w:val="00F538FE"/>
    <w:rsid w:val="00F53AFC"/>
    <w:rsid w:val="00F53E80"/>
    <w:rsid w:val="00F53E85"/>
    <w:rsid w:val="00F54CAA"/>
    <w:rsid w:val="00F564FA"/>
    <w:rsid w:val="00F57DB8"/>
    <w:rsid w:val="00F61501"/>
    <w:rsid w:val="00F62A78"/>
    <w:rsid w:val="00F63493"/>
    <w:rsid w:val="00F651EF"/>
    <w:rsid w:val="00F658F1"/>
    <w:rsid w:val="00F67C65"/>
    <w:rsid w:val="00F720D2"/>
    <w:rsid w:val="00F73291"/>
    <w:rsid w:val="00F76485"/>
    <w:rsid w:val="00F76ABF"/>
    <w:rsid w:val="00F8193D"/>
    <w:rsid w:val="00F85092"/>
    <w:rsid w:val="00F87226"/>
    <w:rsid w:val="00F901A2"/>
    <w:rsid w:val="00F90DF4"/>
    <w:rsid w:val="00F90FD1"/>
    <w:rsid w:val="00F9166E"/>
    <w:rsid w:val="00F917C9"/>
    <w:rsid w:val="00F95172"/>
    <w:rsid w:val="00F95B47"/>
    <w:rsid w:val="00F95BFA"/>
    <w:rsid w:val="00F965A7"/>
    <w:rsid w:val="00F966BB"/>
    <w:rsid w:val="00F96824"/>
    <w:rsid w:val="00F97103"/>
    <w:rsid w:val="00F97B5F"/>
    <w:rsid w:val="00F97DDC"/>
    <w:rsid w:val="00FA219C"/>
    <w:rsid w:val="00FA2551"/>
    <w:rsid w:val="00FA3D47"/>
    <w:rsid w:val="00FA5966"/>
    <w:rsid w:val="00FA6122"/>
    <w:rsid w:val="00FA75CA"/>
    <w:rsid w:val="00FA7BE6"/>
    <w:rsid w:val="00FB030A"/>
    <w:rsid w:val="00FB1B0D"/>
    <w:rsid w:val="00FB1BA6"/>
    <w:rsid w:val="00FB2303"/>
    <w:rsid w:val="00FB2741"/>
    <w:rsid w:val="00FB2876"/>
    <w:rsid w:val="00FB2896"/>
    <w:rsid w:val="00FB2B95"/>
    <w:rsid w:val="00FB31A5"/>
    <w:rsid w:val="00FB63E5"/>
    <w:rsid w:val="00FB6CE5"/>
    <w:rsid w:val="00FC0C3B"/>
    <w:rsid w:val="00FC152E"/>
    <w:rsid w:val="00FC23C2"/>
    <w:rsid w:val="00FC39C6"/>
    <w:rsid w:val="00FC5831"/>
    <w:rsid w:val="00FC604C"/>
    <w:rsid w:val="00FC6BEA"/>
    <w:rsid w:val="00FD25DA"/>
    <w:rsid w:val="00FD2C50"/>
    <w:rsid w:val="00FD37AB"/>
    <w:rsid w:val="00FE008E"/>
    <w:rsid w:val="00FE00A0"/>
    <w:rsid w:val="00FE2F49"/>
    <w:rsid w:val="00FE4A8A"/>
    <w:rsid w:val="00FE577A"/>
    <w:rsid w:val="00FF09B4"/>
    <w:rsid w:val="00FF0DD5"/>
    <w:rsid w:val="00FF1C1B"/>
    <w:rsid w:val="00FF1D35"/>
    <w:rsid w:val="00FF2A49"/>
    <w:rsid w:val="00FF30C6"/>
    <w:rsid w:val="00FF54F7"/>
    <w:rsid w:val="00FF64D9"/>
    <w:rsid w:val="00FF669F"/>
    <w:rsid w:val="00FF758A"/>
    <w:rsid w:val="00FF7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24920"/>
    </o:shapedefaults>
    <o:shapelayout v:ext="edit">
      <o:idmap v:ext="edit" data="2"/>
    </o:shapelayout>
  </w:shapeDefaults>
  <w:decimalSymbol w:val=","/>
  <w:listSeparator w:val=";"/>
  <w14:docId w14:val="7393F181"/>
  <w15:chartTrackingRefBased/>
  <w15:docId w15:val="{2A6E58E5-960B-4114-927F-693706BC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99F"/>
    <w:pPr>
      <w:spacing w:after="120"/>
      <w:ind w:left="851"/>
      <w:jc w:val="both"/>
    </w:pPr>
    <w:rPr>
      <w:rFonts w:ascii="Tahoma" w:hAnsi="Tahoma"/>
      <w:szCs w:val="24"/>
    </w:rPr>
  </w:style>
  <w:style w:type="paragraph" w:styleId="Titre1">
    <w:name w:val="heading 1"/>
    <w:next w:val="Normal"/>
    <w:link w:val="Titre1Car"/>
    <w:qFormat/>
    <w:rsid w:val="0088398C"/>
    <w:pPr>
      <w:keepNext/>
      <w:numPr>
        <w:numId w:val="9"/>
      </w:numPr>
      <w:shd w:val="clear" w:color="auto" w:fill="F2F2F2"/>
      <w:tabs>
        <w:tab w:val="left" w:leader="dot" w:pos="284"/>
      </w:tabs>
      <w:suppressAutoHyphens/>
      <w:spacing w:before="240" w:after="120"/>
      <w:outlineLvl w:val="0"/>
    </w:pPr>
    <w:rPr>
      <w:rFonts w:ascii="Tahoma" w:hAnsi="Tahoma" w:cs="Arial"/>
      <w:bCs/>
      <w:caps/>
      <w:color w:val="404040"/>
      <w:kern w:val="32"/>
      <w:sz w:val="26"/>
      <w:szCs w:val="36"/>
    </w:rPr>
  </w:style>
  <w:style w:type="paragraph" w:styleId="Titre2">
    <w:name w:val="heading 2"/>
    <w:basedOn w:val="Normal"/>
    <w:next w:val="Normal"/>
    <w:link w:val="Titre2Car"/>
    <w:rsid w:val="00CA60A7"/>
    <w:pPr>
      <w:keepNext/>
      <w:spacing w:after="240"/>
      <w:ind w:left="0"/>
      <w:outlineLvl w:val="1"/>
    </w:pPr>
    <w:rPr>
      <w:rFonts w:cs="Arial"/>
      <w:b/>
      <w:bCs/>
      <w:iCs/>
      <w:sz w:val="36"/>
      <w:szCs w:val="28"/>
    </w:rPr>
  </w:style>
  <w:style w:type="paragraph" w:styleId="Titre3">
    <w:name w:val="heading 3"/>
    <w:basedOn w:val="Normal"/>
    <w:next w:val="Normal"/>
    <w:link w:val="Titre3Car"/>
    <w:rsid w:val="00CA60A7"/>
    <w:pPr>
      <w:keepNext/>
      <w:spacing w:after="240"/>
      <w:ind w:left="0"/>
      <w:outlineLvl w:val="2"/>
    </w:pPr>
    <w:rPr>
      <w:rFonts w:cs="Arial"/>
      <w:b/>
      <w:bCs/>
      <w:i/>
      <w:sz w:val="32"/>
      <w:szCs w:val="28"/>
    </w:rPr>
  </w:style>
  <w:style w:type="paragraph" w:styleId="Titre4">
    <w:name w:val="heading 4"/>
    <w:basedOn w:val="Normal"/>
    <w:next w:val="Normal"/>
    <w:link w:val="Titre4Car"/>
    <w:rsid w:val="00CA60A7"/>
    <w:pPr>
      <w:keepNext/>
      <w:spacing w:before="240" w:after="60"/>
      <w:ind w:left="0"/>
      <w:outlineLvl w:val="3"/>
    </w:pPr>
    <w:rPr>
      <w:b/>
      <w:bCs/>
      <w:szCs w:val="28"/>
    </w:rPr>
  </w:style>
  <w:style w:type="paragraph" w:styleId="Titre5">
    <w:name w:val="heading 5"/>
    <w:basedOn w:val="Normal"/>
    <w:next w:val="Normal"/>
    <w:rsid w:val="00CA60A7"/>
    <w:pPr>
      <w:spacing w:before="240" w:after="60"/>
      <w:ind w:left="0"/>
      <w:outlineLvl w:val="4"/>
    </w:pPr>
    <w:rPr>
      <w:b/>
      <w:bCs/>
      <w:i/>
      <w:iCs/>
      <w:sz w:val="26"/>
      <w:szCs w:val="26"/>
    </w:rPr>
  </w:style>
  <w:style w:type="paragraph" w:styleId="Titre6">
    <w:name w:val="heading 6"/>
    <w:basedOn w:val="Normal"/>
    <w:next w:val="Normal"/>
    <w:rsid w:val="00CA60A7"/>
    <w:pPr>
      <w:numPr>
        <w:ilvl w:val="5"/>
        <w:numId w:val="4"/>
      </w:numPr>
      <w:spacing w:before="240" w:after="60"/>
      <w:outlineLvl w:val="5"/>
    </w:pPr>
    <w:rPr>
      <w:b/>
      <w:bCs/>
      <w:sz w:val="22"/>
      <w:szCs w:val="22"/>
    </w:rPr>
  </w:style>
  <w:style w:type="paragraph" w:styleId="Titre7">
    <w:name w:val="heading 7"/>
    <w:basedOn w:val="Normal"/>
    <w:next w:val="Normal"/>
    <w:rsid w:val="00CA60A7"/>
    <w:pPr>
      <w:numPr>
        <w:ilvl w:val="6"/>
        <w:numId w:val="4"/>
      </w:numPr>
      <w:spacing w:before="240" w:after="60"/>
      <w:outlineLvl w:val="6"/>
    </w:pPr>
  </w:style>
  <w:style w:type="paragraph" w:styleId="Titre8">
    <w:name w:val="heading 8"/>
    <w:basedOn w:val="Normal"/>
    <w:next w:val="Normal"/>
    <w:rsid w:val="00CA60A7"/>
    <w:pPr>
      <w:numPr>
        <w:ilvl w:val="7"/>
        <w:numId w:val="4"/>
      </w:numPr>
      <w:spacing w:before="240" w:after="60"/>
      <w:outlineLvl w:val="7"/>
    </w:pPr>
    <w:rPr>
      <w:i/>
      <w:iCs/>
    </w:rPr>
  </w:style>
  <w:style w:type="paragraph" w:styleId="Titre9">
    <w:name w:val="heading 9"/>
    <w:basedOn w:val="Normal"/>
    <w:next w:val="Normal"/>
    <w:rsid w:val="00CA60A7"/>
    <w:pPr>
      <w:numPr>
        <w:ilvl w:val="8"/>
        <w:numId w:val="4"/>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rsid w:val="00B80640"/>
    <w:pPr>
      <w:widowControl w:val="0"/>
      <w:pBdr>
        <w:top w:val="single" w:sz="4" w:space="1" w:color="auto" w:shadow="1"/>
        <w:left w:val="single" w:sz="4" w:space="4" w:color="auto" w:shadow="1"/>
        <w:bottom w:val="single" w:sz="4" w:space="1" w:color="auto" w:shadow="1"/>
        <w:right w:val="single" w:sz="4" w:space="4" w:color="auto" w:shadow="1"/>
      </w:pBdr>
      <w:shd w:val="clear" w:color="auto" w:fill="CCFFCC"/>
      <w:autoSpaceDE w:val="0"/>
      <w:autoSpaceDN w:val="0"/>
      <w:adjustRightInd w:val="0"/>
      <w:spacing w:after="360"/>
      <w:jc w:val="center"/>
      <w:outlineLvl w:val="0"/>
    </w:pPr>
    <w:rPr>
      <w:rFonts w:ascii="Comic Sans MS" w:hAnsi="Comic Sans MS"/>
      <w:sz w:val="44"/>
      <w:szCs w:val="40"/>
    </w:rPr>
  </w:style>
  <w:style w:type="paragraph" w:customStyle="1" w:styleId="Niveau3">
    <w:name w:val="Niveau 3"/>
    <w:basedOn w:val="Normal"/>
    <w:link w:val="Niveau3Car"/>
    <w:rsid w:val="00082E82"/>
    <w:pPr>
      <w:widowControl w:val="0"/>
      <w:autoSpaceDE w:val="0"/>
      <w:autoSpaceDN w:val="0"/>
      <w:adjustRightInd w:val="0"/>
      <w:spacing w:before="120"/>
      <w:jc w:val="left"/>
    </w:pPr>
    <w:rPr>
      <w:rFonts w:cs="Helvetica"/>
      <w:color w:val="000080"/>
      <w:szCs w:val="16"/>
    </w:rPr>
  </w:style>
  <w:style w:type="paragraph" w:customStyle="1" w:styleId="Intro">
    <w:name w:val="Intro"/>
    <w:basedOn w:val="Normal"/>
    <w:rsid w:val="005A7EAC"/>
    <w:pPr>
      <w:autoSpaceDE w:val="0"/>
      <w:autoSpaceDN w:val="0"/>
      <w:adjustRightInd w:val="0"/>
    </w:pPr>
    <w:rPr>
      <w:rFonts w:cs="Helvetica"/>
      <w:i/>
    </w:rPr>
  </w:style>
  <w:style w:type="paragraph" w:styleId="En-tte">
    <w:name w:val="header"/>
    <w:basedOn w:val="Normal"/>
    <w:link w:val="En-tteCar"/>
    <w:rsid w:val="0092563D"/>
    <w:pPr>
      <w:tabs>
        <w:tab w:val="center" w:pos="4536"/>
        <w:tab w:val="right" w:pos="9072"/>
      </w:tabs>
    </w:pPr>
  </w:style>
  <w:style w:type="paragraph" w:styleId="Pieddepage">
    <w:name w:val="footer"/>
    <w:basedOn w:val="Normal"/>
    <w:link w:val="PieddepageCar"/>
    <w:uiPriority w:val="99"/>
    <w:rsid w:val="004A050B"/>
    <w:pPr>
      <w:tabs>
        <w:tab w:val="center" w:pos="4536"/>
        <w:tab w:val="right" w:pos="9072"/>
      </w:tabs>
    </w:pPr>
  </w:style>
  <w:style w:type="paragraph" w:customStyle="1" w:styleId="Niveau2">
    <w:name w:val="Niveau 2"/>
    <w:basedOn w:val="Titre2"/>
    <w:link w:val="Niveau2Car"/>
    <w:rsid w:val="00C14580"/>
    <w:rPr>
      <w:sz w:val="24"/>
      <w:szCs w:val="24"/>
      <w:u w:val="dottedHeavy"/>
    </w:rPr>
  </w:style>
  <w:style w:type="table" w:styleId="Grilledutableau">
    <w:name w:val="Table Grid"/>
    <w:basedOn w:val="TableauNormal"/>
    <w:rsid w:val="007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ortant">
    <w:name w:val="Important"/>
    <w:basedOn w:val="Niveau3"/>
    <w:rsid w:val="004947CE"/>
    <w:pPr>
      <w:numPr>
        <w:numId w:val="3"/>
      </w:numPr>
    </w:pPr>
    <w:rPr>
      <w:color w:val="FF6600"/>
    </w:rPr>
  </w:style>
  <w:style w:type="paragraph" w:customStyle="1" w:styleId="Tableau">
    <w:name w:val="Tableau"/>
    <w:link w:val="TableauCar"/>
    <w:rsid w:val="00F76485"/>
    <w:pPr>
      <w:keepNext/>
      <w:keepLines/>
      <w:jc w:val="center"/>
    </w:pPr>
    <w:rPr>
      <w:rFonts w:ascii="Comic Sans MS" w:hAnsi="Comic Sans MS"/>
      <w:sz w:val="22"/>
      <w:szCs w:val="24"/>
    </w:rPr>
  </w:style>
  <w:style w:type="paragraph" w:customStyle="1" w:styleId="TTableau">
    <w:name w:val="TTableau"/>
    <w:rsid w:val="00F76485"/>
    <w:pPr>
      <w:spacing w:before="120" w:after="120"/>
      <w:jc w:val="center"/>
    </w:pPr>
    <w:rPr>
      <w:rFonts w:ascii="Comic Sans MS" w:hAnsi="Comic Sans MS"/>
      <w:b/>
      <w:sz w:val="22"/>
      <w:szCs w:val="24"/>
    </w:rPr>
  </w:style>
  <w:style w:type="paragraph" w:customStyle="1" w:styleId="StyleNiveau2tendude175pt">
    <w:name w:val="Style Niveau 2 + Étendu de 175 pt"/>
    <w:basedOn w:val="Niveau2"/>
    <w:link w:val="StyleNiveau2tendude175ptCar"/>
    <w:rsid w:val="00553825"/>
    <w:rPr>
      <w:spacing w:val="35"/>
    </w:rPr>
  </w:style>
  <w:style w:type="character" w:customStyle="1" w:styleId="Titre2Car">
    <w:name w:val="Titre 2 Car"/>
    <w:link w:val="Titre2"/>
    <w:rsid w:val="00CA60A7"/>
    <w:rPr>
      <w:rFonts w:ascii="Comic Sans MS" w:hAnsi="Comic Sans MS" w:cs="Arial"/>
      <w:b/>
      <w:bCs/>
      <w:iCs/>
      <w:sz w:val="36"/>
      <w:szCs w:val="28"/>
    </w:rPr>
  </w:style>
  <w:style w:type="character" w:customStyle="1" w:styleId="Niveau2Car">
    <w:name w:val="Niveau 2 Car"/>
    <w:link w:val="Niveau2"/>
    <w:rsid w:val="00C14580"/>
    <w:rPr>
      <w:rFonts w:ascii="Comic Sans MS" w:hAnsi="Comic Sans MS" w:cs="Arial"/>
      <w:b/>
      <w:bCs/>
      <w:iCs/>
      <w:sz w:val="24"/>
      <w:szCs w:val="24"/>
      <w:u w:val="dottedHeavy"/>
    </w:rPr>
  </w:style>
  <w:style w:type="character" w:customStyle="1" w:styleId="StyleNiveau2tendude175ptCar">
    <w:name w:val="Style Niveau 2 + Étendu de 175 pt Car"/>
    <w:link w:val="StyleNiveau2tendude175pt"/>
    <w:rsid w:val="00553825"/>
    <w:rPr>
      <w:rFonts w:ascii="Comic Sans MS" w:hAnsi="Comic Sans MS" w:cs="Arial"/>
      <w:b/>
      <w:bCs/>
      <w:iCs/>
      <w:spacing w:val="35"/>
      <w:sz w:val="24"/>
      <w:szCs w:val="24"/>
      <w:u w:val="dottedHeavy"/>
    </w:rPr>
  </w:style>
  <w:style w:type="paragraph" w:styleId="TM1">
    <w:name w:val="toc 1"/>
    <w:basedOn w:val="Normal"/>
    <w:next w:val="Normal"/>
    <w:autoRedefine/>
    <w:uiPriority w:val="39"/>
    <w:rsid w:val="00B75209"/>
    <w:pPr>
      <w:tabs>
        <w:tab w:val="left" w:pos="400"/>
        <w:tab w:val="right" w:leader="dot" w:pos="10460"/>
      </w:tabs>
      <w:spacing w:before="120"/>
      <w:ind w:left="0"/>
      <w:jc w:val="left"/>
    </w:pPr>
    <w:rPr>
      <w:rFonts w:ascii="Calibri" w:hAnsi="Calibri"/>
      <w:b/>
      <w:bCs/>
      <w:caps/>
      <w:szCs w:val="20"/>
    </w:rPr>
  </w:style>
  <w:style w:type="paragraph" w:styleId="TM2">
    <w:name w:val="toc 2"/>
    <w:basedOn w:val="Normal"/>
    <w:next w:val="Normal"/>
    <w:autoRedefine/>
    <w:uiPriority w:val="39"/>
    <w:rsid w:val="00B75209"/>
    <w:pPr>
      <w:tabs>
        <w:tab w:val="left" w:pos="567"/>
        <w:tab w:val="right" w:leader="dot" w:pos="10460"/>
      </w:tabs>
      <w:ind w:left="200"/>
      <w:jc w:val="left"/>
    </w:pPr>
    <w:rPr>
      <w:rFonts w:ascii="Calibri" w:hAnsi="Calibri"/>
      <w:szCs w:val="20"/>
    </w:rPr>
  </w:style>
  <w:style w:type="paragraph" w:styleId="TM3">
    <w:name w:val="toc 3"/>
    <w:basedOn w:val="Normal"/>
    <w:next w:val="Normal"/>
    <w:autoRedefine/>
    <w:uiPriority w:val="39"/>
    <w:rsid w:val="00B75209"/>
    <w:pPr>
      <w:tabs>
        <w:tab w:val="right" w:leader="dot" w:pos="10460"/>
      </w:tabs>
      <w:ind w:left="400"/>
      <w:jc w:val="left"/>
    </w:pPr>
    <w:rPr>
      <w:rFonts w:ascii="Calibri" w:hAnsi="Calibri"/>
      <w:i/>
      <w:iCs/>
      <w:szCs w:val="20"/>
    </w:rPr>
  </w:style>
  <w:style w:type="paragraph" w:styleId="TM4">
    <w:name w:val="toc 4"/>
    <w:basedOn w:val="Normal"/>
    <w:next w:val="Normal"/>
    <w:autoRedefine/>
    <w:uiPriority w:val="39"/>
    <w:rsid w:val="00367463"/>
    <w:pPr>
      <w:ind w:left="600"/>
      <w:jc w:val="left"/>
    </w:pPr>
    <w:rPr>
      <w:rFonts w:ascii="Calibri" w:hAnsi="Calibri"/>
      <w:sz w:val="18"/>
      <w:szCs w:val="18"/>
    </w:rPr>
  </w:style>
  <w:style w:type="character" w:styleId="Lienhypertexte">
    <w:name w:val="Hyperlink"/>
    <w:uiPriority w:val="99"/>
    <w:rsid w:val="00367463"/>
    <w:rPr>
      <w:color w:val="0000FF"/>
      <w:u w:val="single"/>
    </w:rPr>
  </w:style>
  <w:style w:type="paragraph" w:customStyle="1" w:styleId="Retrait">
    <w:name w:val="Retrait"/>
    <w:basedOn w:val="Normal"/>
    <w:link w:val="RetraitCar"/>
    <w:rsid w:val="0032061C"/>
    <w:pPr>
      <w:ind w:left="1701"/>
    </w:pPr>
  </w:style>
  <w:style w:type="paragraph" w:customStyle="1" w:styleId="StyleTitre4Condensde01pt">
    <w:name w:val="Style Titre 4 + Condensé de 01 pt"/>
    <w:basedOn w:val="Titre4"/>
    <w:next w:val="Normal"/>
    <w:link w:val="StyleTitre4Condensde01ptCar"/>
    <w:rsid w:val="00B80640"/>
    <w:pPr>
      <w:spacing w:before="0" w:after="240"/>
      <w:ind w:left="284"/>
    </w:pPr>
    <w:rPr>
      <w:spacing w:val="-2"/>
      <w:sz w:val="28"/>
    </w:rPr>
  </w:style>
  <w:style w:type="character" w:customStyle="1" w:styleId="Titre4Car">
    <w:name w:val="Titre 4 Car"/>
    <w:link w:val="Titre4"/>
    <w:rsid w:val="00CA60A7"/>
    <w:rPr>
      <w:rFonts w:ascii="Comic Sans MS" w:hAnsi="Comic Sans MS"/>
      <w:b/>
      <w:bCs/>
      <w:sz w:val="24"/>
      <w:szCs w:val="28"/>
      <w:lang w:val="fr-FR" w:eastAsia="fr-FR" w:bidi="ar-SA"/>
    </w:rPr>
  </w:style>
  <w:style w:type="character" w:customStyle="1" w:styleId="StyleTitre4Condensde01ptCar">
    <w:name w:val="Style Titre 4 + Condensé de 01 pt Car"/>
    <w:link w:val="StyleTitre4Condensde01pt"/>
    <w:rsid w:val="00B80640"/>
    <w:rPr>
      <w:rFonts w:ascii="Comic Sans MS" w:hAnsi="Comic Sans MS"/>
      <w:b/>
      <w:bCs/>
      <w:spacing w:val="-2"/>
      <w:sz w:val="28"/>
      <w:szCs w:val="28"/>
      <w:lang w:val="fr-FR" w:eastAsia="fr-FR" w:bidi="ar-SA"/>
    </w:rPr>
  </w:style>
  <w:style w:type="paragraph" w:styleId="Textedebulles">
    <w:name w:val="Balloon Text"/>
    <w:basedOn w:val="Normal"/>
    <w:semiHidden/>
    <w:rsid w:val="00033582"/>
    <w:rPr>
      <w:rFonts w:cs="Tahoma"/>
      <w:sz w:val="16"/>
      <w:szCs w:val="16"/>
    </w:rPr>
  </w:style>
  <w:style w:type="paragraph" w:customStyle="1" w:styleId="Utilisation">
    <w:name w:val="Utilisation"/>
    <w:basedOn w:val="Niveau3"/>
    <w:rsid w:val="00082E82"/>
    <w:pPr>
      <w:numPr>
        <w:numId w:val="1"/>
      </w:numPr>
    </w:pPr>
    <w:rPr>
      <w:color w:val="800000"/>
    </w:rPr>
  </w:style>
  <w:style w:type="paragraph" w:customStyle="1" w:styleId="Isapaye">
    <w:name w:val="Isapaye"/>
    <w:basedOn w:val="Niveau3"/>
    <w:rsid w:val="00E7206E"/>
    <w:pPr>
      <w:numPr>
        <w:numId w:val="2"/>
      </w:numPr>
    </w:pPr>
    <w:rPr>
      <w:color w:val="008000"/>
    </w:rPr>
  </w:style>
  <w:style w:type="paragraph" w:customStyle="1" w:styleId="StyleNiveau3Vertfonc">
    <w:name w:val="Style Niveau 3 + Vert foncé"/>
    <w:basedOn w:val="Niveau3"/>
    <w:link w:val="StyleNiveau3VertfoncCar"/>
    <w:rsid w:val="00DE31E0"/>
    <w:rPr>
      <w:color w:val="008000"/>
    </w:rPr>
  </w:style>
  <w:style w:type="character" w:customStyle="1" w:styleId="Niveau3Car">
    <w:name w:val="Niveau 3 Car"/>
    <w:link w:val="Niveau3"/>
    <w:rsid w:val="00082E82"/>
    <w:rPr>
      <w:rFonts w:ascii="Comic Sans MS" w:hAnsi="Comic Sans MS" w:cs="Helvetica"/>
      <w:color w:val="000080"/>
      <w:sz w:val="24"/>
      <w:szCs w:val="16"/>
      <w:lang w:val="fr-FR" w:eastAsia="fr-FR" w:bidi="ar-SA"/>
    </w:rPr>
  </w:style>
  <w:style w:type="character" w:customStyle="1" w:styleId="StyleNiveau3VertfoncCar">
    <w:name w:val="Style Niveau 3 + Vert foncé Car"/>
    <w:link w:val="StyleNiveau3Vertfonc"/>
    <w:rsid w:val="00DE31E0"/>
    <w:rPr>
      <w:rFonts w:ascii="Comic Sans MS" w:hAnsi="Comic Sans MS" w:cs="Helvetica"/>
      <w:color w:val="008000"/>
      <w:sz w:val="24"/>
      <w:szCs w:val="16"/>
      <w:lang w:val="fr-FR" w:eastAsia="fr-FR" w:bidi="ar-SA"/>
    </w:rPr>
  </w:style>
  <w:style w:type="character" w:styleId="Numrodepage">
    <w:name w:val="page number"/>
    <w:basedOn w:val="Policepardfaut"/>
    <w:rsid w:val="00941569"/>
  </w:style>
  <w:style w:type="character" w:customStyle="1" w:styleId="RetraitCar">
    <w:name w:val="Retrait Car"/>
    <w:link w:val="Retrait"/>
    <w:rsid w:val="0032061C"/>
    <w:rPr>
      <w:rFonts w:ascii="Comic Sans MS" w:hAnsi="Comic Sans MS"/>
      <w:sz w:val="24"/>
      <w:szCs w:val="24"/>
      <w:lang w:val="fr-FR" w:eastAsia="fr-FR" w:bidi="ar-SA"/>
    </w:rPr>
  </w:style>
  <w:style w:type="character" w:customStyle="1" w:styleId="StyleGras">
    <w:name w:val="Style Gras"/>
    <w:rsid w:val="00D35619"/>
    <w:rPr>
      <w:b/>
      <w:bCs/>
      <w:color w:val="auto"/>
    </w:rPr>
  </w:style>
  <w:style w:type="paragraph" w:customStyle="1" w:styleId="StyleTitre1tendude005pt">
    <w:name w:val="Style Titre 1 + Étendu de 005 pt"/>
    <w:basedOn w:val="Titre1"/>
    <w:link w:val="StyleTitre1tendude005ptCar"/>
    <w:rsid w:val="005246F8"/>
    <w:pPr>
      <w:numPr>
        <w:numId w:val="4"/>
      </w:numPr>
      <w:spacing w:before="0" w:after="240"/>
    </w:pPr>
    <w:rPr>
      <w:iCs/>
      <w:spacing w:val="1"/>
    </w:rPr>
  </w:style>
  <w:style w:type="paragraph" w:customStyle="1" w:styleId="StyleTableauGras">
    <w:name w:val="Style Tableau + Gras"/>
    <w:basedOn w:val="Tableau"/>
    <w:link w:val="StyleTableauGrasCar"/>
    <w:rsid w:val="00D35619"/>
    <w:rPr>
      <w:b/>
      <w:bCs/>
    </w:rPr>
  </w:style>
  <w:style w:type="character" w:customStyle="1" w:styleId="TableauCar">
    <w:name w:val="Tableau Car"/>
    <w:link w:val="Tableau"/>
    <w:rsid w:val="00F76485"/>
    <w:rPr>
      <w:rFonts w:ascii="Comic Sans MS" w:hAnsi="Comic Sans MS"/>
      <w:sz w:val="22"/>
      <w:szCs w:val="24"/>
      <w:lang w:val="fr-FR" w:eastAsia="fr-FR" w:bidi="ar-SA"/>
    </w:rPr>
  </w:style>
  <w:style w:type="character" w:customStyle="1" w:styleId="StyleTableauGrasCar">
    <w:name w:val="Style Tableau + Gras Car"/>
    <w:link w:val="StyleTableauGras"/>
    <w:rsid w:val="00D35619"/>
    <w:rPr>
      <w:rFonts w:ascii="Comic Sans MS" w:hAnsi="Comic Sans MS"/>
      <w:b/>
      <w:bCs/>
      <w:sz w:val="22"/>
      <w:szCs w:val="24"/>
      <w:lang w:val="fr-FR" w:eastAsia="fr-FR" w:bidi="ar-SA"/>
    </w:rPr>
  </w:style>
  <w:style w:type="character" w:customStyle="1" w:styleId="Titre1Car">
    <w:name w:val="Titre 1 Car"/>
    <w:link w:val="Titre1"/>
    <w:rsid w:val="0088398C"/>
    <w:rPr>
      <w:rFonts w:ascii="Tahoma" w:hAnsi="Tahoma" w:cs="Arial"/>
      <w:bCs/>
      <w:caps/>
      <w:color w:val="404040"/>
      <w:kern w:val="32"/>
      <w:sz w:val="26"/>
      <w:szCs w:val="36"/>
      <w:shd w:val="clear" w:color="auto" w:fill="F2F2F2"/>
    </w:rPr>
  </w:style>
  <w:style w:type="character" w:customStyle="1" w:styleId="StyleTitre1tendude005ptCar">
    <w:name w:val="Style Titre 1 + Étendu de 005 pt Car"/>
    <w:link w:val="StyleTitre1tendude005pt"/>
    <w:rsid w:val="005246F8"/>
    <w:rPr>
      <w:rFonts w:ascii="Tahoma" w:hAnsi="Tahoma" w:cs="Arial"/>
      <w:bCs/>
      <w:iCs/>
      <w:caps/>
      <w:color w:val="404040"/>
      <w:spacing w:val="1"/>
      <w:kern w:val="32"/>
      <w:sz w:val="26"/>
      <w:szCs w:val="36"/>
      <w:shd w:val="clear" w:color="auto" w:fill="F2F2F2"/>
    </w:rPr>
  </w:style>
  <w:style w:type="paragraph" w:customStyle="1" w:styleId="StyleTableauToutenmajuscule">
    <w:name w:val="Style Tableau + Tout en majuscule"/>
    <w:basedOn w:val="Tableau"/>
    <w:rsid w:val="00ED6935"/>
    <w:rPr>
      <w:caps/>
      <w:sz w:val="16"/>
    </w:rPr>
  </w:style>
  <w:style w:type="paragraph" w:styleId="Lgende">
    <w:name w:val="caption"/>
    <w:basedOn w:val="Normal"/>
    <w:next w:val="Normal"/>
    <w:qFormat/>
    <w:rsid w:val="003501C0"/>
    <w:pPr>
      <w:spacing w:before="60" w:after="60"/>
    </w:pPr>
    <w:rPr>
      <w:b/>
      <w:bCs/>
      <w:sz w:val="16"/>
      <w:szCs w:val="20"/>
    </w:rPr>
  </w:style>
  <w:style w:type="character" w:customStyle="1" w:styleId="bold">
    <w:name w:val="bold"/>
    <w:basedOn w:val="Policepardfaut"/>
    <w:rsid w:val="007F35DC"/>
  </w:style>
  <w:style w:type="paragraph" w:styleId="NormalWeb">
    <w:name w:val="Normal (Web)"/>
    <w:basedOn w:val="Normal"/>
    <w:uiPriority w:val="99"/>
    <w:rsid w:val="007F35DC"/>
    <w:pPr>
      <w:spacing w:before="100" w:beforeAutospacing="1" w:after="100" w:afterAutospacing="1"/>
      <w:ind w:left="0"/>
      <w:jc w:val="left"/>
    </w:pPr>
    <w:rPr>
      <w:rFonts w:ascii="Times New Roman" w:hAnsi="Times New Roman"/>
    </w:rPr>
  </w:style>
  <w:style w:type="paragraph" w:customStyle="1" w:styleId="txt-puce">
    <w:name w:val="txt-puce"/>
    <w:basedOn w:val="Normal"/>
    <w:rsid w:val="007F35DC"/>
    <w:pPr>
      <w:spacing w:before="100" w:beforeAutospacing="1" w:after="100" w:afterAutospacing="1"/>
      <w:ind w:left="0"/>
      <w:jc w:val="left"/>
    </w:pPr>
    <w:rPr>
      <w:rFonts w:ascii="Times New Roman" w:hAnsi="Times New Roman"/>
    </w:rPr>
  </w:style>
  <w:style w:type="paragraph" w:customStyle="1" w:styleId="txt-down">
    <w:name w:val="txt-down"/>
    <w:basedOn w:val="Normal"/>
    <w:rsid w:val="007F35DC"/>
    <w:pPr>
      <w:spacing w:before="100" w:beforeAutospacing="1" w:after="100" w:afterAutospacing="1"/>
      <w:ind w:left="0"/>
      <w:jc w:val="left"/>
    </w:pPr>
    <w:rPr>
      <w:rFonts w:ascii="Times New Roman" w:hAnsi="Times New Roman"/>
    </w:rPr>
  </w:style>
  <w:style w:type="paragraph" w:customStyle="1" w:styleId="txt-lien">
    <w:name w:val="txt-lien"/>
    <w:basedOn w:val="Normal"/>
    <w:rsid w:val="007F35DC"/>
    <w:pPr>
      <w:spacing w:before="100" w:beforeAutospacing="1" w:after="100" w:afterAutospacing="1"/>
      <w:ind w:left="0"/>
      <w:jc w:val="left"/>
    </w:pPr>
    <w:rPr>
      <w:rFonts w:ascii="Times New Roman" w:hAnsi="Times New Roman"/>
    </w:rPr>
  </w:style>
  <w:style w:type="character" w:styleId="Lienhypertextesuivivisit">
    <w:name w:val="FollowedHyperlink"/>
    <w:rsid w:val="009F25B8"/>
    <w:rPr>
      <w:color w:val="800080"/>
      <w:u w:val="single"/>
    </w:rPr>
  </w:style>
  <w:style w:type="character" w:styleId="Marquedecommentaire">
    <w:name w:val="annotation reference"/>
    <w:rsid w:val="00D51B61"/>
    <w:rPr>
      <w:sz w:val="16"/>
      <w:szCs w:val="16"/>
    </w:rPr>
  </w:style>
  <w:style w:type="paragraph" w:styleId="Commentaire">
    <w:name w:val="annotation text"/>
    <w:basedOn w:val="Normal"/>
    <w:link w:val="CommentaireCar"/>
    <w:uiPriority w:val="99"/>
    <w:rsid w:val="00D51B61"/>
    <w:rPr>
      <w:szCs w:val="20"/>
    </w:rPr>
  </w:style>
  <w:style w:type="character" w:customStyle="1" w:styleId="CommentaireCar">
    <w:name w:val="Commentaire Car"/>
    <w:link w:val="Commentaire"/>
    <w:uiPriority w:val="99"/>
    <w:rsid w:val="00D51B61"/>
    <w:rPr>
      <w:rFonts w:ascii="Comic Sans MS" w:hAnsi="Comic Sans MS"/>
    </w:rPr>
  </w:style>
  <w:style w:type="paragraph" w:styleId="Objetducommentaire">
    <w:name w:val="annotation subject"/>
    <w:basedOn w:val="Commentaire"/>
    <w:next w:val="Commentaire"/>
    <w:link w:val="ObjetducommentaireCar"/>
    <w:rsid w:val="00D51B61"/>
    <w:rPr>
      <w:b/>
      <w:bCs/>
    </w:rPr>
  </w:style>
  <w:style w:type="character" w:customStyle="1" w:styleId="ObjetducommentaireCar">
    <w:name w:val="Objet du commentaire Car"/>
    <w:link w:val="Objetducommentaire"/>
    <w:rsid w:val="00D51B61"/>
    <w:rPr>
      <w:rFonts w:ascii="Comic Sans MS" w:hAnsi="Comic Sans MS"/>
      <w:b/>
      <w:bCs/>
    </w:rPr>
  </w:style>
  <w:style w:type="character" w:styleId="lev">
    <w:name w:val="Strong"/>
    <w:rsid w:val="00107E64"/>
    <w:rPr>
      <w:b/>
      <w:bCs/>
    </w:rPr>
  </w:style>
  <w:style w:type="paragraph" w:styleId="Sous-titre">
    <w:name w:val="Subtitle"/>
    <w:basedOn w:val="Normal"/>
    <w:next w:val="Normal"/>
    <w:link w:val="Sous-titreCar"/>
    <w:rsid w:val="002C47F1"/>
    <w:pPr>
      <w:spacing w:after="60"/>
      <w:jc w:val="center"/>
      <w:outlineLvl w:val="1"/>
    </w:pPr>
    <w:rPr>
      <w:rFonts w:ascii="Cambria" w:hAnsi="Cambria"/>
    </w:rPr>
  </w:style>
  <w:style w:type="character" w:customStyle="1" w:styleId="Sous-titreCar">
    <w:name w:val="Sous-titre Car"/>
    <w:link w:val="Sous-titre"/>
    <w:rsid w:val="002C47F1"/>
    <w:rPr>
      <w:rFonts w:ascii="Cambria" w:eastAsia="Times New Roman" w:hAnsi="Cambria" w:cs="Times New Roman"/>
      <w:sz w:val="24"/>
      <w:szCs w:val="24"/>
    </w:rPr>
  </w:style>
  <w:style w:type="paragraph" w:styleId="Titre0">
    <w:name w:val="Title"/>
    <w:basedOn w:val="Normal"/>
    <w:next w:val="Normal"/>
    <w:link w:val="TitreCar"/>
    <w:rsid w:val="0056705D"/>
    <w:pPr>
      <w:spacing w:before="240" w:after="60"/>
      <w:jc w:val="center"/>
      <w:outlineLvl w:val="0"/>
    </w:pPr>
    <w:rPr>
      <w:rFonts w:ascii="Cambria" w:hAnsi="Cambria"/>
      <w:b/>
      <w:bCs/>
      <w:kern w:val="28"/>
      <w:sz w:val="32"/>
      <w:szCs w:val="32"/>
    </w:rPr>
  </w:style>
  <w:style w:type="character" w:customStyle="1" w:styleId="TitreCar">
    <w:name w:val="Titre Car"/>
    <w:link w:val="Titre0"/>
    <w:rsid w:val="0056705D"/>
    <w:rPr>
      <w:rFonts w:ascii="Cambria" w:eastAsia="Times New Roman" w:hAnsi="Cambria" w:cs="Times New Roman"/>
      <w:b/>
      <w:bCs/>
      <w:kern w:val="28"/>
      <w:sz w:val="32"/>
      <w:szCs w:val="32"/>
    </w:rPr>
  </w:style>
  <w:style w:type="paragraph" w:styleId="Paragraphedeliste">
    <w:name w:val="List Paragraph"/>
    <w:basedOn w:val="Normal"/>
    <w:link w:val="ParagraphedelisteCar"/>
    <w:uiPriority w:val="34"/>
    <w:qFormat/>
    <w:rsid w:val="00B841E1"/>
    <w:pPr>
      <w:ind w:left="708"/>
    </w:pPr>
  </w:style>
  <w:style w:type="numbering" w:customStyle="1" w:styleId="Puces">
    <w:name w:val="Puces"/>
    <w:basedOn w:val="Aucuneliste"/>
    <w:rsid w:val="00EE1626"/>
    <w:pPr>
      <w:numPr>
        <w:numId w:val="5"/>
      </w:numPr>
    </w:pPr>
  </w:style>
  <w:style w:type="paragraph" w:customStyle="1" w:styleId="SousTitre1">
    <w:name w:val="SousTitre1"/>
    <w:basedOn w:val="Titre2"/>
    <w:next w:val="SousTitre2"/>
    <w:link w:val="SousTitre1Car"/>
    <w:qFormat/>
    <w:rsid w:val="00D90FD6"/>
    <w:pPr>
      <w:numPr>
        <w:ilvl w:val="1"/>
        <w:numId w:val="9"/>
      </w:numPr>
      <w:spacing w:before="120" w:after="120"/>
    </w:pPr>
    <w:rPr>
      <w:rFonts w:cs="Tahoma"/>
      <w:b w:val="0"/>
      <w:color w:val="007C6D"/>
      <w:sz w:val="24"/>
      <w:szCs w:val="24"/>
    </w:rPr>
  </w:style>
  <w:style w:type="paragraph" w:customStyle="1" w:styleId="SousTitre2">
    <w:name w:val="SousTitre2"/>
    <w:basedOn w:val="Titre3"/>
    <w:next w:val="Normal"/>
    <w:link w:val="SousTitre2Car"/>
    <w:qFormat/>
    <w:rsid w:val="00E66A44"/>
    <w:pPr>
      <w:numPr>
        <w:ilvl w:val="2"/>
        <w:numId w:val="9"/>
      </w:numPr>
      <w:spacing w:before="120" w:after="120"/>
    </w:pPr>
    <w:rPr>
      <w:rFonts w:cs="Tahoma"/>
      <w:i w:val="0"/>
      <w:noProof/>
      <w:sz w:val="20"/>
      <w:szCs w:val="22"/>
    </w:rPr>
  </w:style>
  <w:style w:type="character" w:customStyle="1" w:styleId="SousTitre1Car">
    <w:name w:val="SousTitre1 Car"/>
    <w:link w:val="SousTitre1"/>
    <w:rsid w:val="00D90FD6"/>
    <w:rPr>
      <w:rFonts w:ascii="Tahoma" w:hAnsi="Tahoma" w:cs="Tahoma"/>
      <w:bCs/>
      <w:iCs/>
      <w:color w:val="007C6D"/>
      <w:sz w:val="24"/>
      <w:szCs w:val="24"/>
    </w:rPr>
  </w:style>
  <w:style w:type="character" w:customStyle="1" w:styleId="Titre3Car">
    <w:name w:val="Titre 3 Car"/>
    <w:link w:val="Titre3"/>
    <w:rsid w:val="008D0906"/>
    <w:rPr>
      <w:rFonts w:ascii="Tahoma" w:hAnsi="Tahoma" w:cs="Arial"/>
      <w:b/>
      <w:bCs/>
      <w:i/>
      <w:sz w:val="32"/>
      <w:szCs w:val="28"/>
    </w:rPr>
  </w:style>
  <w:style w:type="character" w:customStyle="1" w:styleId="SousTitre2Car">
    <w:name w:val="SousTitre2 Car"/>
    <w:link w:val="SousTitre2"/>
    <w:rsid w:val="00E66A44"/>
    <w:rPr>
      <w:rFonts w:ascii="Tahoma" w:hAnsi="Tahoma" w:cs="Tahoma"/>
      <w:b/>
      <w:bCs/>
      <w:noProof/>
      <w:szCs w:val="22"/>
    </w:rPr>
  </w:style>
  <w:style w:type="paragraph" w:customStyle="1" w:styleId="PrTitre">
    <w:name w:val="PréTitre"/>
    <w:basedOn w:val="Titre1"/>
    <w:next w:val="Normal"/>
    <w:link w:val="PrTitreCar"/>
    <w:qFormat/>
    <w:rsid w:val="007C6690"/>
    <w:pPr>
      <w:numPr>
        <w:numId w:val="0"/>
      </w:numPr>
      <w:shd w:val="clear" w:color="auto" w:fill="auto"/>
      <w:jc w:val="center"/>
    </w:pPr>
    <w:rPr>
      <w:b/>
      <w:sz w:val="28"/>
    </w:rPr>
  </w:style>
  <w:style w:type="paragraph" w:customStyle="1" w:styleId="SousTitre3">
    <w:name w:val="SousTitre3"/>
    <w:basedOn w:val="Normal"/>
    <w:next w:val="Normal"/>
    <w:link w:val="SousTitre3Car"/>
    <w:qFormat/>
    <w:rsid w:val="00D90FD6"/>
    <w:pPr>
      <w:numPr>
        <w:ilvl w:val="3"/>
        <w:numId w:val="9"/>
      </w:numPr>
      <w:spacing w:before="120"/>
    </w:pPr>
    <w:rPr>
      <w:rFonts w:cs="Tahoma"/>
      <w:b/>
      <w:noProof/>
      <w:color w:val="007C6D"/>
    </w:rPr>
  </w:style>
  <w:style w:type="character" w:customStyle="1" w:styleId="PrTitreCar">
    <w:name w:val="PréTitre Car"/>
    <w:link w:val="PrTitre"/>
    <w:rsid w:val="007C6690"/>
    <w:rPr>
      <w:rFonts w:ascii="Tahoma" w:hAnsi="Tahoma" w:cs="Arial"/>
      <w:b/>
      <w:bCs/>
      <w:caps/>
      <w:color w:val="404040"/>
      <w:kern w:val="32"/>
      <w:sz w:val="28"/>
      <w:szCs w:val="36"/>
    </w:rPr>
  </w:style>
  <w:style w:type="paragraph" w:customStyle="1" w:styleId="SousTitre4">
    <w:name w:val="SousTitre4"/>
    <w:basedOn w:val="Paragraphedeliste"/>
    <w:next w:val="Normal"/>
    <w:link w:val="SousTitre4Car"/>
    <w:qFormat/>
    <w:rsid w:val="00E66A44"/>
    <w:pPr>
      <w:numPr>
        <w:ilvl w:val="4"/>
        <w:numId w:val="9"/>
      </w:numPr>
      <w:spacing w:before="120"/>
    </w:pPr>
    <w:rPr>
      <w:rFonts w:cs="Tahoma"/>
      <w:noProof/>
    </w:rPr>
  </w:style>
  <w:style w:type="character" w:customStyle="1" w:styleId="SousTitre3Car">
    <w:name w:val="SousTitre3 Car"/>
    <w:link w:val="SousTitre3"/>
    <w:rsid w:val="00D90FD6"/>
    <w:rPr>
      <w:rFonts w:ascii="Tahoma" w:hAnsi="Tahoma" w:cs="Tahoma"/>
      <w:b/>
      <w:noProof/>
      <w:color w:val="007C6D"/>
      <w:szCs w:val="24"/>
    </w:rPr>
  </w:style>
  <w:style w:type="character" w:customStyle="1" w:styleId="ParagraphedelisteCar">
    <w:name w:val="Paragraphe de liste Car"/>
    <w:link w:val="Paragraphedeliste"/>
    <w:uiPriority w:val="34"/>
    <w:rsid w:val="006C74E4"/>
    <w:rPr>
      <w:rFonts w:ascii="Tahoma" w:hAnsi="Tahoma"/>
      <w:szCs w:val="24"/>
    </w:rPr>
  </w:style>
  <w:style w:type="character" w:customStyle="1" w:styleId="SousTitre4Car">
    <w:name w:val="SousTitre4 Car"/>
    <w:link w:val="SousTitre4"/>
    <w:rsid w:val="00E66A44"/>
    <w:rPr>
      <w:rFonts w:ascii="Tahoma" w:hAnsi="Tahoma" w:cs="Tahoma"/>
      <w:noProof/>
      <w:szCs w:val="24"/>
    </w:rPr>
  </w:style>
  <w:style w:type="paragraph" w:customStyle="1" w:styleId="TYPEDOC">
    <w:name w:val="TYPE DOC"/>
    <w:basedOn w:val="Normal"/>
    <w:link w:val="TYPEDOCCar"/>
    <w:rsid w:val="003C66CB"/>
    <w:pPr>
      <w:keepNext/>
      <w:widowControl w:val="0"/>
      <w:autoSpaceDE w:val="0"/>
      <w:autoSpaceDN w:val="0"/>
      <w:adjustRightInd w:val="0"/>
      <w:spacing w:after="60"/>
      <w:ind w:left="0"/>
      <w:jc w:val="center"/>
    </w:pPr>
    <w:rPr>
      <w:rFonts w:cs="Tahoma"/>
      <w:bCs/>
      <w:caps/>
      <w:color w:val="FFFFFF"/>
      <w:sz w:val="96"/>
      <w:szCs w:val="96"/>
    </w:rPr>
  </w:style>
  <w:style w:type="character" w:customStyle="1" w:styleId="TYPEDOCCar">
    <w:name w:val="TYPE DOC Car"/>
    <w:link w:val="TYPEDOC"/>
    <w:rsid w:val="003C66CB"/>
    <w:rPr>
      <w:rFonts w:ascii="Tahoma" w:hAnsi="Tahoma" w:cs="Tahoma"/>
      <w:bCs/>
      <w:caps/>
      <w:color w:val="FFFFFF"/>
      <w:sz w:val="96"/>
      <w:szCs w:val="96"/>
    </w:rPr>
  </w:style>
  <w:style w:type="paragraph" w:customStyle="1" w:styleId="LOGICIELMillsime">
    <w:name w:val="LOGICIEL Millésime"/>
    <w:basedOn w:val="Normal"/>
    <w:link w:val="LOGICIELMillsimeCar"/>
    <w:qFormat/>
    <w:rsid w:val="00D90FD6"/>
    <w:pPr>
      <w:widowControl w:val="0"/>
      <w:autoSpaceDE w:val="0"/>
      <w:autoSpaceDN w:val="0"/>
      <w:adjustRightInd w:val="0"/>
      <w:spacing w:before="600"/>
      <w:ind w:left="-142" w:right="-312"/>
      <w:jc w:val="center"/>
    </w:pPr>
    <w:rPr>
      <w:rFonts w:cs="Tahoma"/>
      <w:bCs/>
      <w:caps/>
      <w:noProof/>
      <w:color w:val="007C6D"/>
      <w:sz w:val="96"/>
      <w:szCs w:val="96"/>
    </w:rPr>
  </w:style>
  <w:style w:type="character" w:customStyle="1" w:styleId="LOGICIELMillsimeCar">
    <w:name w:val="LOGICIEL Millésime Car"/>
    <w:link w:val="LOGICIELMillsime"/>
    <w:rsid w:val="00D90FD6"/>
    <w:rPr>
      <w:rFonts w:ascii="Tahoma" w:hAnsi="Tahoma" w:cs="Tahoma"/>
      <w:bCs/>
      <w:caps/>
      <w:noProof/>
      <w:color w:val="007C6D"/>
      <w:sz w:val="96"/>
      <w:szCs w:val="96"/>
    </w:rPr>
  </w:style>
  <w:style w:type="paragraph" w:customStyle="1" w:styleId="TypeTitredoc">
    <w:name w:val="Type/Titre doc"/>
    <w:basedOn w:val="Normal"/>
    <w:link w:val="TypeTitredocCar"/>
    <w:qFormat/>
    <w:rsid w:val="007C6690"/>
    <w:pPr>
      <w:keepNext/>
      <w:widowControl w:val="0"/>
      <w:autoSpaceDE w:val="0"/>
      <w:autoSpaceDN w:val="0"/>
      <w:adjustRightInd w:val="0"/>
      <w:spacing w:before="5760"/>
      <w:ind w:left="-142" w:right="-312"/>
      <w:jc w:val="center"/>
    </w:pPr>
    <w:rPr>
      <w:rFonts w:cs="Tahoma"/>
      <w:bCs/>
      <w:color w:val="FFFFFF"/>
      <w:sz w:val="78"/>
      <w:szCs w:val="78"/>
    </w:rPr>
  </w:style>
  <w:style w:type="character" w:customStyle="1" w:styleId="TypeTitredocCar">
    <w:name w:val="Type/Titre doc Car"/>
    <w:link w:val="TypeTitredoc"/>
    <w:rsid w:val="007C6690"/>
    <w:rPr>
      <w:rFonts w:ascii="Tahoma" w:hAnsi="Tahoma" w:cs="Tahoma"/>
      <w:bCs/>
      <w:color w:val="FFFFFF"/>
      <w:sz w:val="78"/>
      <w:szCs w:val="78"/>
    </w:rPr>
  </w:style>
  <w:style w:type="character" w:customStyle="1" w:styleId="En-tteCar">
    <w:name w:val="En-tête Car"/>
    <w:link w:val="En-tte"/>
    <w:rsid w:val="003C66CB"/>
    <w:rPr>
      <w:rFonts w:ascii="Tahoma" w:hAnsi="Tahoma"/>
      <w:szCs w:val="24"/>
    </w:rPr>
  </w:style>
  <w:style w:type="character" w:customStyle="1" w:styleId="PieddepageCar">
    <w:name w:val="Pied de page Car"/>
    <w:link w:val="Pieddepage"/>
    <w:uiPriority w:val="99"/>
    <w:rsid w:val="003C66CB"/>
    <w:rPr>
      <w:rFonts w:ascii="Tahoma" w:hAnsi="Tahoma"/>
      <w:szCs w:val="24"/>
    </w:rPr>
  </w:style>
  <w:style w:type="paragraph" w:styleId="TM5">
    <w:name w:val="toc 5"/>
    <w:basedOn w:val="Normal"/>
    <w:next w:val="Normal"/>
    <w:autoRedefine/>
    <w:uiPriority w:val="39"/>
    <w:unhideWhenUsed/>
    <w:rsid w:val="00EC425B"/>
    <w:pPr>
      <w:ind w:left="800"/>
      <w:jc w:val="left"/>
    </w:pPr>
    <w:rPr>
      <w:rFonts w:ascii="Calibri" w:hAnsi="Calibri"/>
      <w:sz w:val="18"/>
      <w:szCs w:val="18"/>
    </w:rPr>
  </w:style>
  <w:style w:type="paragraph" w:styleId="TM6">
    <w:name w:val="toc 6"/>
    <w:basedOn w:val="Normal"/>
    <w:next w:val="Normal"/>
    <w:autoRedefine/>
    <w:uiPriority w:val="39"/>
    <w:unhideWhenUsed/>
    <w:rsid w:val="00EC425B"/>
    <w:pPr>
      <w:ind w:left="1000"/>
      <w:jc w:val="left"/>
    </w:pPr>
    <w:rPr>
      <w:rFonts w:ascii="Calibri" w:hAnsi="Calibri"/>
      <w:sz w:val="18"/>
      <w:szCs w:val="18"/>
    </w:rPr>
  </w:style>
  <w:style w:type="paragraph" w:styleId="TM7">
    <w:name w:val="toc 7"/>
    <w:basedOn w:val="Normal"/>
    <w:next w:val="Normal"/>
    <w:autoRedefine/>
    <w:uiPriority w:val="39"/>
    <w:unhideWhenUsed/>
    <w:rsid w:val="00EC425B"/>
    <w:pPr>
      <w:ind w:left="1200"/>
      <w:jc w:val="left"/>
    </w:pPr>
    <w:rPr>
      <w:rFonts w:ascii="Calibri" w:hAnsi="Calibri"/>
      <w:sz w:val="18"/>
      <w:szCs w:val="18"/>
    </w:rPr>
  </w:style>
  <w:style w:type="paragraph" w:styleId="TM8">
    <w:name w:val="toc 8"/>
    <w:basedOn w:val="Normal"/>
    <w:next w:val="Normal"/>
    <w:autoRedefine/>
    <w:uiPriority w:val="39"/>
    <w:unhideWhenUsed/>
    <w:rsid w:val="00EC425B"/>
    <w:pPr>
      <w:ind w:left="1400"/>
      <w:jc w:val="left"/>
    </w:pPr>
    <w:rPr>
      <w:rFonts w:ascii="Calibri" w:hAnsi="Calibri"/>
      <w:sz w:val="18"/>
      <w:szCs w:val="18"/>
    </w:rPr>
  </w:style>
  <w:style w:type="paragraph" w:styleId="TM9">
    <w:name w:val="toc 9"/>
    <w:basedOn w:val="Normal"/>
    <w:next w:val="Normal"/>
    <w:autoRedefine/>
    <w:uiPriority w:val="39"/>
    <w:unhideWhenUsed/>
    <w:rsid w:val="00EC425B"/>
    <w:pPr>
      <w:ind w:left="1600"/>
      <w:jc w:val="left"/>
    </w:pPr>
    <w:rPr>
      <w:rFonts w:ascii="Calibri" w:hAnsi="Calibri"/>
      <w:sz w:val="18"/>
      <w:szCs w:val="18"/>
    </w:rPr>
  </w:style>
  <w:style w:type="paragraph" w:customStyle="1" w:styleId="RemarqueNotaBene">
    <w:name w:val="Remarque_NotaBene"/>
    <w:basedOn w:val="Normal"/>
    <w:link w:val="RemarqueNotaBeneCar"/>
    <w:qFormat/>
    <w:rsid w:val="00FF1D35"/>
    <w:pPr>
      <w:widowControl w:val="0"/>
      <w:spacing w:before="120"/>
      <w:ind w:left="567"/>
      <w:contextualSpacing/>
    </w:pPr>
    <w:rPr>
      <w:i/>
      <w:color w:val="7F7F7F"/>
    </w:rPr>
  </w:style>
  <w:style w:type="character" w:customStyle="1" w:styleId="RemarqueNotaBeneCar">
    <w:name w:val="Remarque_NotaBene Car"/>
    <w:link w:val="RemarqueNotaBene"/>
    <w:rsid w:val="00FF1D35"/>
    <w:rPr>
      <w:rFonts w:ascii="Tahoma" w:hAnsi="Tahoma"/>
      <w:i/>
      <w:color w:val="7F7F7F"/>
      <w:szCs w:val="24"/>
    </w:rPr>
  </w:style>
  <w:style w:type="paragraph" w:styleId="En-ttedetabledesmatires">
    <w:name w:val="TOC Heading"/>
    <w:basedOn w:val="Titre1"/>
    <w:next w:val="Normal"/>
    <w:uiPriority w:val="39"/>
    <w:unhideWhenUsed/>
    <w:rsid w:val="002F7851"/>
    <w:pPr>
      <w:keepLines/>
      <w:numPr>
        <w:numId w:val="0"/>
      </w:numPr>
      <w:shd w:val="clear" w:color="auto" w:fill="auto"/>
      <w:tabs>
        <w:tab w:val="clear" w:pos="284"/>
      </w:tabs>
      <w:suppressAutoHyphens w:val="0"/>
      <w:spacing w:after="0" w:line="259" w:lineRule="auto"/>
      <w:outlineLvl w:val="9"/>
    </w:pPr>
    <w:rPr>
      <w:rFonts w:ascii="Cambria" w:hAnsi="Cambria" w:cs="Mangal"/>
      <w:bCs w:val="0"/>
      <w:caps w:val="0"/>
      <w:color w:val="365F91"/>
      <w:kern w:val="0"/>
      <w:sz w:val="32"/>
      <w:szCs w:val="32"/>
    </w:rPr>
  </w:style>
  <w:style w:type="paragraph" w:styleId="Citationintense">
    <w:name w:val="Intense Quote"/>
    <w:basedOn w:val="Normal"/>
    <w:next w:val="Normal"/>
    <w:link w:val="CitationintenseCar"/>
    <w:uiPriority w:val="30"/>
    <w:qFormat/>
    <w:rsid w:val="00104175"/>
    <w:pPr>
      <w:pBdr>
        <w:top w:val="single" w:sz="4" w:space="10" w:color="808080"/>
        <w:bottom w:val="single" w:sz="4" w:space="10" w:color="808080"/>
      </w:pBdr>
      <w:spacing w:before="360" w:after="360"/>
      <w:ind w:left="864" w:right="864"/>
      <w:jc w:val="center"/>
    </w:pPr>
    <w:rPr>
      <w:i/>
      <w:iCs/>
      <w:color w:val="808080"/>
    </w:rPr>
  </w:style>
  <w:style w:type="character" w:customStyle="1" w:styleId="CitationintenseCar">
    <w:name w:val="Citation intense Car"/>
    <w:link w:val="Citationintense"/>
    <w:uiPriority w:val="30"/>
    <w:rsid w:val="00104175"/>
    <w:rPr>
      <w:rFonts w:ascii="Tahoma" w:hAnsi="Tahoma"/>
      <w:i/>
      <w:iCs/>
      <w:color w:val="808080"/>
      <w:szCs w:val="24"/>
    </w:rPr>
  </w:style>
  <w:style w:type="paragraph" w:customStyle="1" w:styleId="PiedPage">
    <w:name w:val="Pied_Page"/>
    <w:basedOn w:val="Normal"/>
    <w:link w:val="PiedPageCar"/>
    <w:qFormat/>
    <w:rsid w:val="000B47F4"/>
    <w:pPr>
      <w:ind w:left="-142" w:right="-313"/>
      <w:jc w:val="center"/>
    </w:pPr>
    <w:rPr>
      <w:rFonts w:ascii="Calibri" w:hAnsi="Calibri"/>
      <w:noProof/>
      <w:color w:val="808080"/>
      <w:szCs w:val="20"/>
    </w:rPr>
  </w:style>
  <w:style w:type="character" w:customStyle="1" w:styleId="PiedPageCar">
    <w:name w:val="Pied_Page Car"/>
    <w:link w:val="PiedPage"/>
    <w:rsid w:val="000B47F4"/>
    <w:rPr>
      <w:rFonts w:ascii="Calibri" w:hAnsi="Calibri"/>
      <w:noProof/>
      <w:color w:val="808080"/>
    </w:rPr>
  </w:style>
  <w:style w:type="paragraph" w:customStyle="1" w:styleId="Entte">
    <w:name w:val="Entête"/>
    <w:basedOn w:val="En-tte"/>
    <w:link w:val="EntteCar"/>
    <w:qFormat/>
    <w:rsid w:val="00BF34A0"/>
    <w:pPr>
      <w:jc w:val="right"/>
    </w:pPr>
    <w:rPr>
      <w:rFonts w:ascii="Calibri" w:hAnsi="Calibri"/>
      <w:noProof/>
      <w:color w:val="808080"/>
      <w:szCs w:val="20"/>
    </w:rPr>
  </w:style>
  <w:style w:type="character" w:customStyle="1" w:styleId="EntteCar">
    <w:name w:val="Entête Car"/>
    <w:link w:val="Entte"/>
    <w:rsid w:val="00BF34A0"/>
    <w:rPr>
      <w:rFonts w:ascii="Calibri" w:hAnsi="Calibri"/>
      <w:noProof/>
      <w:color w:val="808080"/>
      <w:szCs w:val="24"/>
    </w:rPr>
  </w:style>
  <w:style w:type="table" w:customStyle="1" w:styleId="Tableausimple11">
    <w:name w:val="Tableau simple 11"/>
    <w:aliases w:val="Tableau Com Clients"/>
    <w:basedOn w:val="TableauNormal"/>
    <w:uiPriority w:val="41"/>
    <w:rsid w:val="005608E9"/>
    <w:pPr>
      <w:spacing w:before="60" w:after="60"/>
      <w:ind w:left="851"/>
    </w:pPr>
    <w:rPr>
      <w:rFonts w:ascii="Tahoma" w:hAnsi="Tahoma"/>
    </w:rPr>
    <w:tblPr>
      <w:tblStyleRowBandSize w:val="1"/>
      <w:tblStyleColBandSize w:val="1"/>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jc w:val="center"/>
    </w:trPr>
    <w:tcPr>
      <w:vAlign w:val="center"/>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numrationsSeules">
    <w:name w:val="EnumérationsSeules"/>
    <w:basedOn w:val="Normal"/>
    <w:link w:val="EnumrationsSeulesCar"/>
    <w:qFormat/>
    <w:rsid w:val="00650055"/>
    <w:pPr>
      <w:numPr>
        <w:numId w:val="6"/>
      </w:numPr>
      <w:spacing w:before="120"/>
      <w:ind w:left="851" w:hanging="284"/>
      <w:jc w:val="left"/>
    </w:pPr>
  </w:style>
  <w:style w:type="character" w:customStyle="1" w:styleId="EnumrationsSeulesCar">
    <w:name w:val="EnumérationsSeules Car"/>
    <w:link w:val="EnumrationsSeules"/>
    <w:rsid w:val="00650055"/>
    <w:rPr>
      <w:rFonts w:ascii="Tahoma" w:hAnsi="Tahoma"/>
      <w:szCs w:val="24"/>
    </w:rPr>
  </w:style>
  <w:style w:type="paragraph" w:customStyle="1" w:styleId="Enumrations">
    <w:name w:val="Enumérations"/>
    <w:basedOn w:val="Paragraphedeliste"/>
    <w:link w:val="EnumrationsCar"/>
    <w:qFormat/>
    <w:rsid w:val="00650055"/>
    <w:pPr>
      <w:numPr>
        <w:numId w:val="7"/>
      </w:numPr>
      <w:contextualSpacing/>
      <w:jc w:val="left"/>
    </w:pPr>
    <w:rPr>
      <w:rFonts w:cs="Tahoma"/>
    </w:rPr>
  </w:style>
  <w:style w:type="character" w:customStyle="1" w:styleId="EnumrationsCar">
    <w:name w:val="Enumérations Car"/>
    <w:link w:val="Enumrations"/>
    <w:rsid w:val="00650055"/>
    <w:rPr>
      <w:rFonts w:ascii="Tahoma" w:hAnsi="Tahoma" w:cs="Tahoma"/>
      <w:szCs w:val="24"/>
    </w:rPr>
  </w:style>
  <w:style w:type="numbering" w:customStyle="1" w:styleId="Style1">
    <w:name w:val="Style1"/>
    <w:uiPriority w:val="99"/>
    <w:rsid w:val="006A7528"/>
    <w:pPr>
      <w:numPr>
        <w:numId w:val="8"/>
      </w:numPr>
    </w:pPr>
  </w:style>
  <w:style w:type="paragraph" w:customStyle="1" w:styleId="Titretableau">
    <w:name w:val="Titre tableau"/>
    <w:basedOn w:val="Normal"/>
    <w:autoRedefine/>
    <w:rsid w:val="0008124A"/>
    <w:pPr>
      <w:spacing w:before="60" w:after="60"/>
      <w:ind w:left="0"/>
      <w:jc w:val="center"/>
    </w:pPr>
    <w:rPr>
      <w:rFonts w:cs="Tahoma"/>
      <w:b/>
    </w:rPr>
  </w:style>
  <w:style w:type="paragraph" w:styleId="Citation">
    <w:name w:val="Quote"/>
    <w:basedOn w:val="Normal"/>
    <w:next w:val="Normal"/>
    <w:link w:val="CitationCar"/>
    <w:uiPriority w:val="29"/>
    <w:rsid w:val="002C702C"/>
    <w:pPr>
      <w:spacing w:before="200" w:after="160"/>
      <w:ind w:left="864" w:right="864"/>
      <w:jc w:val="center"/>
    </w:pPr>
    <w:rPr>
      <w:i/>
      <w:iCs/>
      <w:color w:val="404040"/>
    </w:rPr>
  </w:style>
  <w:style w:type="character" w:customStyle="1" w:styleId="CitationCar">
    <w:name w:val="Citation Car"/>
    <w:link w:val="Citation"/>
    <w:uiPriority w:val="29"/>
    <w:rsid w:val="002C702C"/>
    <w:rPr>
      <w:rFonts w:ascii="Tahoma" w:hAnsi="Tahoma"/>
      <w:i/>
      <w:iCs/>
      <w:color w:val="404040"/>
      <w:szCs w:val="24"/>
    </w:rPr>
  </w:style>
  <w:style w:type="paragraph" w:customStyle="1" w:styleId="Mentionslgales">
    <w:name w:val="Mentions légales"/>
    <w:basedOn w:val="Pieddepage"/>
    <w:link w:val="MentionslgalesCar"/>
    <w:qFormat/>
    <w:rsid w:val="00305FDB"/>
    <w:pPr>
      <w:jc w:val="center"/>
    </w:pPr>
    <w:rPr>
      <w:rFonts w:ascii="Calibri" w:hAnsi="Calibri"/>
      <w:color w:val="808080"/>
      <w:sz w:val="16"/>
      <w:szCs w:val="16"/>
    </w:rPr>
  </w:style>
  <w:style w:type="character" w:customStyle="1" w:styleId="MentionslgalesCar">
    <w:name w:val="Mentions légales Car"/>
    <w:link w:val="Mentionslgales"/>
    <w:rsid w:val="00305FDB"/>
    <w:rPr>
      <w:rFonts w:ascii="Calibri" w:hAnsi="Calibri"/>
      <w:color w:val="808080"/>
      <w:sz w:val="16"/>
      <w:szCs w:val="16"/>
    </w:rPr>
  </w:style>
  <w:style w:type="paragraph" w:customStyle="1" w:styleId="Renvoidocannexe">
    <w:name w:val="Renvoi doc annexe"/>
    <w:basedOn w:val="Normal"/>
    <w:link w:val="RenvoidocannexeCar"/>
    <w:qFormat/>
    <w:rsid w:val="00B01E57"/>
    <w:pPr>
      <w:autoSpaceDE w:val="0"/>
      <w:autoSpaceDN w:val="0"/>
      <w:adjustRightInd w:val="0"/>
      <w:jc w:val="center"/>
    </w:pPr>
    <w:rPr>
      <w:rFonts w:cs="Helvetica"/>
      <w:i/>
      <w:szCs w:val="20"/>
    </w:rPr>
  </w:style>
  <w:style w:type="character" w:customStyle="1" w:styleId="RenvoidocannexeCar">
    <w:name w:val="Renvoi doc annexe Car"/>
    <w:link w:val="Renvoidocannexe"/>
    <w:rsid w:val="00B01E57"/>
    <w:rPr>
      <w:rFonts w:ascii="Tahoma" w:hAnsi="Tahoma" w:cs="Helvetica"/>
      <w:i/>
    </w:rPr>
  </w:style>
  <w:style w:type="character" w:styleId="Accentuation">
    <w:name w:val="Emphasis"/>
    <w:aliases w:val="Astuce"/>
    <w:uiPriority w:val="20"/>
    <w:qFormat/>
    <w:rsid w:val="00D90FD6"/>
    <w:rPr>
      <w:rFonts w:ascii="Trebuchet MS" w:hAnsi="Trebuchet MS" w:cs="Trebuchet MS"/>
      <w:i w:val="0"/>
      <w:iCs w:val="0"/>
      <w:color w:val="007C6D"/>
    </w:rPr>
  </w:style>
  <w:style w:type="paragraph" w:customStyle="1" w:styleId="Paragraphe">
    <w:name w:val="Paragraphe"/>
    <w:basedOn w:val="Normal"/>
    <w:link w:val="ParagrapheCar"/>
    <w:qFormat/>
    <w:rsid w:val="00023F3B"/>
    <w:pPr>
      <w:tabs>
        <w:tab w:val="left" w:pos="506"/>
      </w:tabs>
      <w:autoSpaceDE w:val="0"/>
      <w:autoSpaceDN w:val="0"/>
      <w:adjustRightInd w:val="0"/>
      <w:spacing w:line="288" w:lineRule="auto"/>
      <w:ind w:left="567"/>
      <w:jc w:val="left"/>
      <w:textAlignment w:val="center"/>
    </w:pPr>
    <w:rPr>
      <w:rFonts w:ascii="Trebuchet MS" w:eastAsia="Calibri" w:hAnsi="Trebuchet MS" w:cs="Trebuchet MS"/>
      <w:color w:val="6E5C60"/>
      <w:szCs w:val="20"/>
      <w:lang w:eastAsia="en-US"/>
    </w:rPr>
  </w:style>
  <w:style w:type="character" w:customStyle="1" w:styleId="ParagrapheCar">
    <w:name w:val="Paragraphe Car"/>
    <w:link w:val="Paragraphe"/>
    <w:rsid w:val="00023F3B"/>
    <w:rPr>
      <w:rFonts w:ascii="Trebuchet MS" w:eastAsia="Calibri" w:hAnsi="Trebuchet MS" w:cs="Trebuchet MS"/>
      <w:color w:val="6E5C60"/>
      <w:lang w:eastAsia="en-US"/>
    </w:rPr>
  </w:style>
  <w:style w:type="character" w:customStyle="1" w:styleId="Emphaseple">
    <w:name w:val="Emphase pâle"/>
    <w:uiPriority w:val="19"/>
    <w:rsid w:val="00023F3B"/>
    <w:rPr>
      <w:i/>
      <w:iCs/>
      <w:color w:val="404040"/>
    </w:rPr>
  </w:style>
  <w:style w:type="paragraph" w:styleId="Textebrut">
    <w:name w:val="Plain Text"/>
    <w:basedOn w:val="Normal"/>
    <w:link w:val="TextebrutCar"/>
    <w:uiPriority w:val="99"/>
    <w:unhideWhenUsed/>
    <w:rsid w:val="009E565E"/>
    <w:pPr>
      <w:spacing w:after="0"/>
      <w:ind w:left="0"/>
      <w:jc w:val="left"/>
    </w:pPr>
    <w:rPr>
      <w:rFonts w:ascii="Calibri" w:eastAsia="Calibri" w:hAnsi="Calibri"/>
      <w:sz w:val="22"/>
      <w:szCs w:val="21"/>
      <w:lang w:eastAsia="en-US"/>
    </w:rPr>
  </w:style>
  <w:style w:type="character" w:customStyle="1" w:styleId="TextebrutCar">
    <w:name w:val="Texte brut Car"/>
    <w:link w:val="Textebrut"/>
    <w:uiPriority w:val="99"/>
    <w:rsid w:val="009E565E"/>
    <w:rPr>
      <w:rFonts w:ascii="Calibri" w:eastAsia="Calibri" w:hAnsi="Calibri"/>
      <w:sz w:val="22"/>
      <w:szCs w:val="21"/>
      <w:lang w:eastAsia="en-US"/>
    </w:rPr>
  </w:style>
  <w:style w:type="character" w:customStyle="1" w:styleId="Emphaseple1">
    <w:name w:val="Emphase pâle1"/>
    <w:uiPriority w:val="19"/>
    <w:rsid w:val="000312D1"/>
    <w:rPr>
      <w:i/>
      <w:iCs/>
      <w:color w:val="404040"/>
    </w:rPr>
  </w:style>
  <w:style w:type="paragraph" w:customStyle="1" w:styleId="paragraph">
    <w:name w:val="paragraph"/>
    <w:basedOn w:val="Normal"/>
    <w:rsid w:val="000312D1"/>
    <w:pPr>
      <w:spacing w:before="100" w:beforeAutospacing="1" w:after="100" w:afterAutospacing="1"/>
      <w:ind w:left="0"/>
      <w:jc w:val="left"/>
    </w:pPr>
    <w:rPr>
      <w:rFonts w:ascii="Times New Roman" w:hAnsi="Times New Roman"/>
      <w:sz w:val="24"/>
    </w:rPr>
  </w:style>
  <w:style w:type="character" w:customStyle="1" w:styleId="normaltextrun">
    <w:name w:val="normaltextrun"/>
    <w:rsid w:val="000312D1"/>
  </w:style>
  <w:style w:type="character" w:customStyle="1" w:styleId="eop">
    <w:name w:val="eop"/>
    <w:rsid w:val="000312D1"/>
  </w:style>
  <w:style w:type="character" w:customStyle="1" w:styleId="tabchar">
    <w:name w:val="tabchar"/>
    <w:rsid w:val="000312D1"/>
  </w:style>
  <w:style w:type="character" w:customStyle="1" w:styleId="Mentionnonrsolue1">
    <w:name w:val="Mention non résolue1"/>
    <w:uiPriority w:val="99"/>
    <w:semiHidden/>
    <w:unhideWhenUsed/>
    <w:rsid w:val="000312D1"/>
    <w:rPr>
      <w:color w:val="808080"/>
      <w:shd w:val="clear" w:color="auto" w:fill="E6E6E6"/>
    </w:rPr>
  </w:style>
  <w:style w:type="character" w:styleId="Mentionnonrsolue">
    <w:name w:val="Unresolved Mention"/>
    <w:uiPriority w:val="99"/>
    <w:semiHidden/>
    <w:unhideWhenUsed/>
    <w:rsid w:val="000312D1"/>
    <w:rPr>
      <w:color w:val="808080"/>
      <w:shd w:val="clear" w:color="auto" w:fill="E6E6E6"/>
    </w:rPr>
  </w:style>
  <w:style w:type="character" w:customStyle="1" w:styleId="markedcontent">
    <w:name w:val="markedcontent"/>
    <w:basedOn w:val="Policepardfaut"/>
    <w:rsid w:val="000312D1"/>
  </w:style>
  <w:style w:type="paragraph" w:styleId="Rvision">
    <w:name w:val="Revision"/>
    <w:hidden/>
    <w:uiPriority w:val="99"/>
    <w:semiHidden/>
    <w:rsid w:val="000312D1"/>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188939">
      <w:bodyDiv w:val="1"/>
      <w:marLeft w:val="0"/>
      <w:marRight w:val="0"/>
      <w:marTop w:val="0"/>
      <w:marBottom w:val="0"/>
      <w:divBdr>
        <w:top w:val="none" w:sz="0" w:space="0" w:color="auto"/>
        <w:left w:val="none" w:sz="0" w:space="0" w:color="auto"/>
        <w:bottom w:val="none" w:sz="0" w:space="0" w:color="auto"/>
        <w:right w:val="none" w:sz="0" w:space="0" w:color="auto"/>
      </w:divBdr>
    </w:div>
    <w:div w:id="737898722">
      <w:bodyDiv w:val="1"/>
      <w:marLeft w:val="60"/>
      <w:marRight w:val="60"/>
      <w:marTop w:val="60"/>
      <w:marBottom w:val="15"/>
      <w:divBdr>
        <w:top w:val="none" w:sz="0" w:space="0" w:color="auto"/>
        <w:left w:val="none" w:sz="0" w:space="0" w:color="auto"/>
        <w:bottom w:val="none" w:sz="0" w:space="0" w:color="auto"/>
        <w:right w:val="none" w:sz="0" w:space="0" w:color="auto"/>
      </w:divBdr>
      <w:divsChild>
        <w:div w:id="43674704">
          <w:marLeft w:val="0"/>
          <w:marRight w:val="0"/>
          <w:marTop w:val="0"/>
          <w:marBottom w:val="0"/>
          <w:divBdr>
            <w:top w:val="none" w:sz="0" w:space="0" w:color="auto"/>
            <w:left w:val="none" w:sz="0" w:space="0" w:color="auto"/>
            <w:bottom w:val="none" w:sz="0" w:space="0" w:color="auto"/>
            <w:right w:val="none" w:sz="0" w:space="0" w:color="auto"/>
          </w:divBdr>
        </w:div>
        <w:div w:id="414398308">
          <w:marLeft w:val="0"/>
          <w:marRight w:val="0"/>
          <w:marTop w:val="0"/>
          <w:marBottom w:val="0"/>
          <w:divBdr>
            <w:top w:val="none" w:sz="0" w:space="0" w:color="auto"/>
            <w:left w:val="none" w:sz="0" w:space="0" w:color="auto"/>
            <w:bottom w:val="none" w:sz="0" w:space="0" w:color="auto"/>
            <w:right w:val="none" w:sz="0" w:space="0" w:color="auto"/>
          </w:divBdr>
        </w:div>
        <w:div w:id="726296434">
          <w:marLeft w:val="0"/>
          <w:marRight w:val="0"/>
          <w:marTop w:val="0"/>
          <w:marBottom w:val="0"/>
          <w:divBdr>
            <w:top w:val="none" w:sz="0" w:space="0" w:color="auto"/>
            <w:left w:val="none" w:sz="0" w:space="0" w:color="auto"/>
            <w:bottom w:val="none" w:sz="0" w:space="0" w:color="auto"/>
            <w:right w:val="none" w:sz="0" w:space="0" w:color="auto"/>
          </w:divBdr>
        </w:div>
        <w:div w:id="1252197958">
          <w:marLeft w:val="0"/>
          <w:marRight w:val="0"/>
          <w:marTop w:val="0"/>
          <w:marBottom w:val="0"/>
          <w:divBdr>
            <w:top w:val="none" w:sz="0" w:space="0" w:color="auto"/>
            <w:left w:val="none" w:sz="0" w:space="0" w:color="auto"/>
            <w:bottom w:val="none" w:sz="0" w:space="0" w:color="auto"/>
            <w:right w:val="none" w:sz="0" w:space="0" w:color="auto"/>
          </w:divBdr>
        </w:div>
        <w:div w:id="1577663914">
          <w:marLeft w:val="0"/>
          <w:marRight w:val="0"/>
          <w:marTop w:val="0"/>
          <w:marBottom w:val="0"/>
          <w:divBdr>
            <w:top w:val="none" w:sz="0" w:space="0" w:color="auto"/>
            <w:left w:val="none" w:sz="0" w:space="0" w:color="auto"/>
            <w:bottom w:val="none" w:sz="0" w:space="0" w:color="auto"/>
            <w:right w:val="none" w:sz="0" w:space="0" w:color="auto"/>
          </w:divBdr>
        </w:div>
      </w:divsChild>
    </w:div>
    <w:div w:id="844629366">
      <w:bodyDiv w:val="1"/>
      <w:marLeft w:val="0"/>
      <w:marRight w:val="0"/>
      <w:marTop w:val="0"/>
      <w:marBottom w:val="0"/>
      <w:divBdr>
        <w:top w:val="none" w:sz="0" w:space="0" w:color="auto"/>
        <w:left w:val="none" w:sz="0" w:space="0" w:color="auto"/>
        <w:bottom w:val="none" w:sz="0" w:space="0" w:color="auto"/>
        <w:right w:val="none" w:sz="0" w:space="0" w:color="auto"/>
      </w:divBdr>
    </w:div>
    <w:div w:id="866257265">
      <w:bodyDiv w:val="1"/>
      <w:marLeft w:val="0"/>
      <w:marRight w:val="0"/>
      <w:marTop w:val="0"/>
      <w:marBottom w:val="0"/>
      <w:divBdr>
        <w:top w:val="none" w:sz="0" w:space="0" w:color="auto"/>
        <w:left w:val="none" w:sz="0" w:space="0" w:color="auto"/>
        <w:bottom w:val="none" w:sz="0" w:space="0" w:color="auto"/>
        <w:right w:val="none" w:sz="0" w:space="0" w:color="auto"/>
      </w:divBdr>
      <w:divsChild>
        <w:div w:id="2081174980">
          <w:marLeft w:val="0"/>
          <w:marRight w:val="0"/>
          <w:marTop w:val="0"/>
          <w:marBottom w:val="0"/>
          <w:divBdr>
            <w:top w:val="none" w:sz="0" w:space="0" w:color="auto"/>
            <w:left w:val="none" w:sz="0" w:space="0" w:color="auto"/>
            <w:bottom w:val="none" w:sz="0" w:space="0" w:color="auto"/>
            <w:right w:val="none" w:sz="0" w:space="0" w:color="auto"/>
          </w:divBdr>
          <w:divsChild>
            <w:div w:id="611404692">
              <w:marLeft w:val="0"/>
              <w:marRight w:val="0"/>
              <w:marTop w:val="0"/>
              <w:marBottom w:val="0"/>
              <w:divBdr>
                <w:top w:val="none" w:sz="0" w:space="0" w:color="auto"/>
                <w:left w:val="none" w:sz="0" w:space="0" w:color="auto"/>
                <w:bottom w:val="none" w:sz="0" w:space="0" w:color="auto"/>
                <w:right w:val="none" w:sz="0" w:space="0" w:color="auto"/>
              </w:divBdr>
              <w:divsChild>
                <w:div w:id="353384493">
                  <w:marLeft w:val="0"/>
                  <w:marRight w:val="0"/>
                  <w:marTop w:val="0"/>
                  <w:marBottom w:val="0"/>
                  <w:divBdr>
                    <w:top w:val="none" w:sz="0" w:space="0" w:color="auto"/>
                    <w:left w:val="none" w:sz="0" w:space="0" w:color="auto"/>
                    <w:bottom w:val="none" w:sz="0" w:space="0" w:color="auto"/>
                    <w:right w:val="none" w:sz="0" w:space="0" w:color="auto"/>
                  </w:divBdr>
                  <w:divsChild>
                    <w:div w:id="1645155160">
                      <w:marLeft w:val="0"/>
                      <w:marRight w:val="0"/>
                      <w:marTop w:val="0"/>
                      <w:marBottom w:val="0"/>
                      <w:divBdr>
                        <w:top w:val="none" w:sz="0" w:space="0" w:color="auto"/>
                        <w:left w:val="none" w:sz="0" w:space="0" w:color="auto"/>
                        <w:bottom w:val="none" w:sz="0" w:space="0" w:color="auto"/>
                        <w:right w:val="none" w:sz="0" w:space="0" w:color="auto"/>
                      </w:divBdr>
                      <w:divsChild>
                        <w:div w:id="191863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154155">
      <w:bodyDiv w:val="1"/>
      <w:marLeft w:val="60"/>
      <w:marRight w:val="60"/>
      <w:marTop w:val="60"/>
      <w:marBottom w:val="15"/>
      <w:divBdr>
        <w:top w:val="none" w:sz="0" w:space="0" w:color="auto"/>
        <w:left w:val="none" w:sz="0" w:space="0" w:color="auto"/>
        <w:bottom w:val="none" w:sz="0" w:space="0" w:color="auto"/>
        <w:right w:val="none" w:sz="0" w:space="0" w:color="auto"/>
      </w:divBdr>
      <w:divsChild>
        <w:div w:id="144012969">
          <w:marLeft w:val="0"/>
          <w:marRight w:val="0"/>
          <w:marTop w:val="0"/>
          <w:marBottom w:val="0"/>
          <w:divBdr>
            <w:top w:val="none" w:sz="0" w:space="0" w:color="auto"/>
            <w:left w:val="none" w:sz="0" w:space="0" w:color="auto"/>
            <w:bottom w:val="none" w:sz="0" w:space="0" w:color="auto"/>
            <w:right w:val="none" w:sz="0" w:space="0" w:color="auto"/>
          </w:divBdr>
        </w:div>
        <w:div w:id="1783648924">
          <w:marLeft w:val="0"/>
          <w:marRight w:val="0"/>
          <w:marTop w:val="0"/>
          <w:marBottom w:val="0"/>
          <w:divBdr>
            <w:top w:val="none" w:sz="0" w:space="0" w:color="auto"/>
            <w:left w:val="none" w:sz="0" w:space="0" w:color="auto"/>
            <w:bottom w:val="none" w:sz="0" w:space="0" w:color="auto"/>
            <w:right w:val="none" w:sz="0" w:space="0" w:color="auto"/>
          </w:divBdr>
        </w:div>
      </w:divsChild>
    </w:div>
    <w:div w:id="1174150458">
      <w:bodyDiv w:val="1"/>
      <w:marLeft w:val="0"/>
      <w:marRight w:val="0"/>
      <w:marTop w:val="0"/>
      <w:marBottom w:val="0"/>
      <w:divBdr>
        <w:top w:val="none" w:sz="0" w:space="0" w:color="auto"/>
        <w:left w:val="none" w:sz="0" w:space="0" w:color="auto"/>
        <w:bottom w:val="none" w:sz="0" w:space="0" w:color="auto"/>
        <w:right w:val="none" w:sz="0" w:space="0" w:color="auto"/>
      </w:divBdr>
      <w:divsChild>
        <w:div w:id="2065519884">
          <w:marLeft w:val="0"/>
          <w:marRight w:val="0"/>
          <w:marTop w:val="0"/>
          <w:marBottom w:val="0"/>
          <w:divBdr>
            <w:top w:val="none" w:sz="0" w:space="0" w:color="auto"/>
            <w:left w:val="none" w:sz="0" w:space="0" w:color="auto"/>
            <w:bottom w:val="none" w:sz="0" w:space="0" w:color="auto"/>
            <w:right w:val="none" w:sz="0" w:space="0" w:color="auto"/>
          </w:divBdr>
          <w:divsChild>
            <w:div w:id="508758724">
              <w:marLeft w:val="0"/>
              <w:marRight w:val="0"/>
              <w:marTop w:val="0"/>
              <w:marBottom w:val="0"/>
              <w:divBdr>
                <w:top w:val="none" w:sz="0" w:space="0" w:color="auto"/>
                <w:left w:val="none" w:sz="0" w:space="0" w:color="auto"/>
                <w:bottom w:val="none" w:sz="0" w:space="0" w:color="auto"/>
                <w:right w:val="none" w:sz="0" w:space="0" w:color="auto"/>
              </w:divBdr>
              <w:divsChild>
                <w:div w:id="784620394">
                  <w:marLeft w:val="0"/>
                  <w:marRight w:val="0"/>
                  <w:marTop w:val="0"/>
                  <w:marBottom w:val="0"/>
                  <w:divBdr>
                    <w:top w:val="none" w:sz="0" w:space="0" w:color="auto"/>
                    <w:left w:val="none" w:sz="0" w:space="0" w:color="auto"/>
                    <w:bottom w:val="none" w:sz="0" w:space="0" w:color="auto"/>
                    <w:right w:val="none" w:sz="0" w:space="0" w:color="auto"/>
                  </w:divBdr>
                  <w:divsChild>
                    <w:div w:id="10493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481468">
      <w:bodyDiv w:val="1"/>
      <w:marLeft w:val="0"/>
      <w:marRight w:val="0"/>
      <w:marTop w:val="0"/>
      <w:marBottom w:val="0"/>
      <w:divBdr>
        <w:top w:val="none" w:sz="0" w:space="0" w:color="auto"/>
        <w:left w:val="none" w:sz="0" w:space="0" w:color="auto"/>
        <w:bottom w:val="none" w:sz="0" w:space="0" w:color="auto"/>
        <w:right w:val="none" w:sz="0" w:space="0" w:color="auto"/>
      </w:divBdr>
      <w:divsChild>
        <w:div w:id="1313676092">
          <w:marLeft w:val="0"/>
          <w:marRight w:val="0"/>
          <w:marTop w:val="0"/>
          <w:marBottom w:val="0"/>
          <w:divBdr>
            <w:top w:val="none" w:sz="0" w:space="0" w:color="auto"/>
            <w:left w:val="none" w:sz="0" w:space="0" w:color="auto"/>
            <w:bottom w:val="none" w:sz="0" w:space="0" w:color="auto"/>
            <w:right w:val="none" w:sz="0" w:space="0" w:color="auto"/>
          </w:divBdr>
          <w:divsChild>
            <w:div w:id="408502729">
              <w:marLeft w:val="0"/>
              <w:marRight w:val="0"/>
              <w:marTop w:val="0"/>
              <w:marBottom w:val="0"/>
              <w:divBdr>
                <w:top w:val="none" w:sz="0" w:space="0" w:color="auto"/>
                <w:left w:val="none" w:sz="0" w:space="0" w:color="auto"/>
                <w:bottom w:val="none" w:sz="0" w:space="0" w:color="auto"/>
                <w:right w:val="none" w:sz="0" w:space="0" w:color="auto"/>
              </w:divBdr>
              <w:divsChild>
                <w:div w:id="1107582673">
                  <w:marLeft w:val="0"/>
                  <w:marRight w:val="0"/>
                  <w:marTop w:val="0"/>
                  <w:marBottom w:val="0"/>
                  <w:divBdr>
                    <w:top w:val="none" w:sz="0" w:space="0" w:color="auto"/>
                    <w:left w:val="none" w:sz="0" w:space="0" w:color="auto"/>
                    <w:bottom w:val="none" w:sz="0" w:space="0" w:color="auto"/>
                    <w:right w:val="none" w:sz="0" w:space="0" w:color="auto"/>
                  </w:divBdr>
                  <w:divsChild>
                    <w:div w:id="11477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14.png"/><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header" Target="header5.xml"/><Relationship Id="rId20" Type="http://schemas.openxmlformats.org/officeDocument/2006/relationships/image" Target="media/image5.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tsahoua\Downloads\Mod&#232;le_Complet_AGIRIS_0725%20(2).dotx" TargetMode="External"/></Relationships>
</file>

<file path=word/theme/theme1.xml><?xml version="1.0" encoding="utf-8"?>
<a:theme xmlns:a="http://schemas.openxmlformats.org/drawingml/2006/main" name="AGIRIS 20024">
  <a:themeElements>
    <a:clrScheme name="Personnalisé 1">
      <a:dk1>
        <a:srgbClr val="000000"/>
      </a:dk1>
      <a:lt1>
        <a:sysClr val="window" lastClr="FFFFFF"/>
      </a:lt1>
      <a:dk2>
        <a:srgbClr val="0A3C35"/>
      </a:dk2>
      <a:lt2>
        <a:srgbClr val="3DB59E"/>
      </a:lt2>
      <a:accent1>
        <a:srgbClr val="007C6D"/>
      </a:accent1>
      <a:accent2>
        <a:srgbClr val="93F0DE"/>
      </a:accent2>
      <a:accent3>
        <a:srgbClr val="F8CB00"/>
      </a:accent3>
      <a:accent4>
        <a:srgbClr val="FBE053"/>
      </a:accent4>
      <a:accent5>
        <a:srgbClr val="CB3E92"/>
      </a:accent5>
      <a:accent6>
        <a:srgbClr val="4857A6"/>
      </a:accent6>
      <a:hlink>
        <a:srgbClr val="F8CB00"/>
      </a:hlink>
      <a:folHlink>
        <a:srgbClr val="FFFFFF"/>
      </a:folHlink>
    </a:clrScheme>
    <a:fontScheme name="Typo AGIRI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hème1" id="{E829491F-841E-47B6-9FE5-DDC00CFDBBB9}" vid="{68CA6E9A-90CA-440D-8809-CFC37B1A0E3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ISAGRI_Documents_Global" ma:contentTypeID="0x0101006669B0FDF1E09F4B85755532B0BE220C00AEEBF8443FD764499CDF56587277634D" ma:contentTypeVersion="35" ma:contentTypeDescription="Crée un document." ma:contentTypeScope="" ma:versionID="15d679f125286c0ef343f3467370c97b">
  <xsd:schema xmlns:xsd="http://www.w3.org/2001/XMLSchema" xmlns:xs="http://www.w3.org/2001/XMLSchema" xmlns:p="http://schemas.microsoft.com/office/2006/metadata/properties" xmlns:ns1="0d7b3dcb-82bc-40c3-a7fb-9e80e1582f8b" xmlns:ns3="573c840c-6512-4a43-8ee8-45c9ac22f9a7" targetNamespace="http://schemas.microsoft.com/office/2006/metadata/properties" ma:root="true" ma:fieldsID="7651e4a7151aba87a8e39c0503e1be59" ns1:_="" ns3:_="">
    <xsd:import namespace="0d7b3dcb-82bc-40c3-a7fb-9e80e1582f8b"/>
    <xsd:import namespace="573c840c-6512-4a43-8ee8-45c9ac22f9a7"/>
    <xsd:element name="properties">
      <xsd:complexType>
        <xsd:sequence>
          <xsd:element name="documentManagement">
            <xsd:complexType>
              <xsd:all>
                <xsd:element ref="ns1:Responsable_Information" minOccurs="0"/>
                <xsd:element ref="ns1:Status_Document" minOccurs="0"/>
                <xsd:element ref="ns1:MAYA_Diffusion_Information" minOccurs="0"/>
                <xsd:element ref="ns1:Maya_Annee_Exercice" minOccurs="0"/>
                <xsd:element ref="ns1:MAYA_Language_Document" minOccurs="0"/>
                <xsd:element ref="ns1:Maya_Pays_Cible" minOccurs="0"/>
                <xsd:element ref="ns1:TaxCatchAll" minOccurs="0"/>
                <xsd:element ref="ns3:MediaServiceMetadata" minOccurs="0"/>
                <xsd:element ref="ns3:MediaServiceFastMetadata" minOccurs="0"/>
                <xsd:element ref="ns3:MediaServiceOCR" minOccurs="0"/>
                <xsd:element ref="ns3:MediaServiceDateTaken" minOccurs="0"/>
                <xsd:element ref="ns3:MediaServiceGenerationTime" minOccurs="0"/>
                <xsd:element ref="ns3:MediaServiceEventHashCode" minOccurs="0"/>
                <xsd:element ref="ns3:MediaServiceObjectDetectorVersions" minOccurs="0"/>
                <xsd:element ref="ns3:MediaLengthInSeconds" minOccurs="0"/>
                <xsd:element ref="ns3:MediaServiceSearchProperties"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7b3dcb-82bc-40c3-a7fb-9e80e1582f8b" elementFormDefault="qualified">
    <xsd:import namespace="http://schemas.microsoft.com/office/2006/documentManagement/types"/>
    <xsd:import namespace="http://schemas.microsoft.com/office/infopath/2007/PartnerControls"/>
    <xsd:element name="Responsable_Information" ma:index="0" nillable="true" ma:displayName="Responsable de l'information" ma:SharePointGroup="0" ma:internalName="Responsable_Informatio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_Document" ma:index="1" nillable="true" ma:displayName="Statut du document" ma:default="Document de travail" ma:format="Dropdown" ma:internalName="Status_Document" ma:readOnly="false">
      <xsd:simpleType>
        <xsd:restriction base="dms:Choice">
          <xsd:enumeration value="Document de travail"/>
          <xsd:enumeration value="Document finalisé"/>
          <xsd:enumeration value="Document obsolète ou inactif"/>
        </xsd:restriction>
      </xsd:simpleType>
    </xsd:element>
    <xsd:element name="MAYA_Diffusion_Information" ma:index="2" nillable="true" ma:displayName="Diffusion" ma:default="Diffusion interne seulement" ma:format="Dropdown" ma:internalName="MAYA_Diffusion_Information" ma:readOnly="false">
      <xsd:simpleType>
        <xsd:restriction base="dms:Choice">
          <xsd:enumeration value="Diffusion interne seulement"/>
          <xsd:enumeration value="Diffusion externe autorisée"/>
        </xsd:restriction>
      </xsd:simpleType>
    </xsd:element>
    <xsd:element name="Maya_Annee_Exercice" ma:index="3" nillable="true" ma:displayName="Année d'exercice" ma:default="2020-2021" ma:format="Dropdown" ma:internalName="Maya_Annee_Exercice" ma:readOnly="false">
      <xsd:simpleType>
        <xsd:restriction base="dms:Choice">
          <xsd:enumeration value="N/A"/>
          <xsd:enumeration value="2005-2006"/>
          <xsd:enumeration value="2006-2007"/>
          <xsd:enumeration value="2007-2008"/>
          <xsd:enumeration value="2008-2009"/>
          <xsd:enumeration value="2009-2010"/>
          <xsd:enumeration value="2010-2011"/>
          <xsd:enumeration value="2011-2012"/>
          <xsd:enumeration value="2012-2013"/>
          <xsd:enumeration value="2013-2014"/>
          <xsd:enumeration value="2014-2015"/>
          <xsd:enumeration value="2015-2016"/>
          <xsd:enumeration value="2016-2017"/>
          <xsd:enumeration value="2017-2018"/>
          <xsd:enumeration value="2018-2019"/>
          <xsd:enumeration value="2019-2020"/>
          <xsd:enumeration value="2020-2021"/>
          <xsd:enumeration value="2021-2022"/>
          <xsd:enumeration value="2022-2023"/>
          <xsd:enumeration value="2023-2024"/>
          <xsd:enumeration value="2024-2025"/>
          <xsd:enumeration value="2025-2026"/>
          <xsd:enumeration value="2026-2027"/>
          <xsd:enumeration value="2027-2028"/>
          <xsd:enumeration value="2028-2029"/>
          <xsd:enumeration value="2029-2030"/>
          <xsd:enumeration value="2030-2031"/>
          <xsd:enumeration value="2031-2032"/>
          <xsd:enumeration value="2032-2033"/>
          <xsd:enumeration value="2033-2034"/>
          <xsd:enumeration value="2034-2035"/>
          <xsd:enumeration value="2035-2036"/>
        </xsd:restriction>
      </xsd:simpleType>
    </xsd:element>
    <xsd:element name="MAYA_Language_Document" ma:index="4" nillable="true" ma:displayName="Langue du document" ma:default="FR" ma:format="Dropdown" ma:internalName="MAYA_Language_Document" ma:readOnly="false">
      <xsd:simpleType>
        <xsd:restriction base="dms:Choice">
          <xsd:enumeration value="CN"/>
          <xsd:enumeration value="DE"/>
          <xsd:enumeration value="FR"/>
          <xsd:enumeration value="GB"/>
          <xsd:enumeration value="GR"/>
          <xsd:enumeration value="IT"/>
          <xsd:enumeration value="NL"/>
          <xsd:enumeration value="PT"/>
          <xsd:enumeration value="RO"/>
          <xsd:enumeration value="RU"/>
          <xsd:enumeration value="SP"/>
          <xsd:enumeration value="TH"/>
          <xsd:enumeration value="UA"/>
        </xsd:restriction>
      </xsd:simpleType>
    </xsd:element>
    <xsd:element name="Maya_Pays_Cible" ma:index="5" nillable="true" ma:displayName="Pays cible" ma:default="France" ma:format="Dropdown" ma:internalName="Maya_Pays_Cible" ma:readOnly="false">
      <xsd:simpleType>
        <xsd:restriction base="dms:Choice">
          <xsd:enumeration value="International"/>
          <xsd:enumeration value="Allemagne"/>
          <xsd:enumeration value="Belgique"/>
          <xsd:enumeration value="Canada"/>
          <xsd:enumeration value="Chine"/>
          <xsd:enumeration value="Chypre"/>
          <xsd:enumeration value="France"/>
          <xsd:enumeration value="Espagne"/>
          <xsd:enumeration value="Italie"/>
          <xsd:enumeration value="Grèce"/>
          <xsd:enumeration value="Luxembourg"/>
          <xsd:enumeration value="Maroc"/>
          <xsd:enumeration value="Pays-Bas"/>
          <xsd:enumeration value="Portugal"/>
          <xsd:enumeration value="Suisse"/>
          <xsd:enumeration value="Roumanie"/>
          <xsd:enumeration value="Royaume-Uni"/>
          <xsd:enumeration value="Russie"/>
          <xsd:enumeration value="Thaïlande"/>
          <xsd:enumeration value="Ukraine"/>
        </xsd:restriction>
      </xsd:simpleType>
    </xsd:element>
    <xsd:element name="TaxCatchAll" ma:index="14" nillable="true" ma:displayName="Taxonomy Catch All Column" ma:hidden="true" ma:list="{1d03493c-4b01-485d-8a42-7590ae484210}" ma:internalName="TaxCatchAll" ma:readOnly="false" ma:showField="CatchAllData" ma:web="0d7b3dcb-82bc-40c3-a7fb-9e80e1582f8b">
      <xsd:complexType>
        <xsd:complexContent>
          <xsd:extension base="dms:MultiChoiceLookup">
            <xsd:sequence>
              <xsd:element name="Value" type="dms:Lookup" maxOccurs="unbounded" minOccurs="0" nillable="true"/>
            </xsd:sequence>
          </xsd:extension>
        </xsd:complexContent>
      </xsd:complexType>
    </xsd:element>
    <xsd:element name="TaxCatchAllLabel" ma:index="24" nillable="true" ma:displayName="Taxonomy Catch All Column1" ma:hidden="true" ma:list="{1d03493c-4b01-485d-8a42-7590ae484210}" ma:internalName="TaxCatchAllLabel" ma:readOnly="true" ma:showField="CatchAllDataLabel" ma:web="0d7b3dcb-82bc-40c3-a7fb-9e80e1582f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73c840c-6512-4a43-8ee8-45c9ac22f9a7"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6"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d7b3dcb-82bc-40c3-a7fb-9e80e1582f8b" xsi:nil="true"/>
    <MAYA_Diffusion_Information xmlns="0d7b3dcb-82bc-40c3-a7fb-9e80e1582f8b">Diffusion externe autorisée</MAYA_Diffusion_Information>
    <Maya_Annee_Exercice xmlns="0d7b3dcb-82bc-40c3-a7fb-9e80e1582f8b">2024-2025</Maya_Annee_Exercice>
    <Responsable_Information xmlns="0d7b3dcb-82bc-40c3-a7fb-9e80e1582f8b">
      <UserInfo>
        <DisplayName>Ludivine DEFER</DisplayName>
        <AccountId>15</AccountId>
        <AccountType/>
      </UserInfo>
    </Responsable_Information>
    <MAYA_Language_Document xmlns="0d7b3dcb-82bc-40c3-a7fb-9e80e1582f8b">FR</MAYA_Language_Document>
    <Maya_Pays_Cible xmlns="0d7b3dcb-82bc-40c3-a7fb-9e80e1582f8b">France</Maya_Pays_Cible>
    <Status_Document xmlns="0d7b3dcb-82bc-40c3-a7fb-9e80e1582f8b">Document finalisé</Status_Docu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F33D6B0D-1DE0-4FA4-B188-33C4DD0B7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7b3dcb-82bc-40c3-a7fb-9e80e1582f8b"/>
    <ds:schemaRef ds:uri="573c840c-6512-4a43-8ee8-45c9ac22f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83E7A-BC2F-41CA-80C9-B57921EA1EBE}">
  <ds:schemaRefs>
    <ds:schemaRef ds:uri="http://schemas.microsoft.com/office/2006/metadata/properties"/>
    <ds:schemaRef ds:uri="http://schemas.microsoft.com/office/infopath/2007/PartnerControls"/>
    <ds:schemaRef ds:uri="0d7b3dcb-82bc-40c3-a7fb-9e80e1582f8b"/>
  </ds:schemaRefs>
</ds:datastoreItem>
</file>

<file path=customXml/itemProps3.xml><?xml version="1.0" encoding="utf-8"?>
<ds:datastoreItem xmlns:ds="http://schemas.openxmlformats.org/officeDocument/2006/customXml" ds:itemID="{573D55B8-A34B-47D2-A2C6-F5325F29E701}">
  <ds:schemaRefs>
    <ds:schemaRef ds:uri="http://schemas.microsoft.com/sharepoint/v3/contenttype/forms"/>
  </ds:schemaRefs>
</ds:datastoreItem>
</file>

<file path=customXml/itemProps4.xml><?xml version="1.0" encoding="utf-8"?>
<ds:datastoreItem xmlns:ds="http://schemas.openxmlformats.org/officeDocument/2006/customXml" ds:itemID="{DF768EF4-3023-42C0-98B5-FF92CA19BA70}">
  <ds:schemaRefs>
    <ds:schemaRef ds:uri="http://schemas.openxmlformats.org/officeDocument/2006/bibliography"/>
  </ds:schemaRefs>
</ds:datastoreItem>
</file>

<file path=customXml/itemProps5.xml><?xml version="1.0" encoding="utf-8"?>
<ds:datastoreItem xmlns:ds="http://schemas.openxmlformats.org/officeDocument/2006/customXml" ds:itemID="{2B60681D-5DA1-4462-BAF1-F09811AB25CF}">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Modèle_Complet_AGIRIS_0725 (2)</Template>
  <TotalTime>7</TotalTime>
  <Pages>11</Pages>
  <Words>1349</Words>
  <Characters>7423</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ISAGRI</Company>
  <LinksUpToDate>false</LinksUpToDate>
  <CharactersWithSpaces>8755</CharactersWithSpaces>
  <SharedDoc>false</SharedDoc>
  <HLinks>
    <vt:vector size="72" baseType="variant">
      <vt:variant>
        <vt:i4>1114165</vt:i4>
      </vt:variant>
      <vt:variant>
        <vt:i4>68</vt:i4>
      </vt:variant>
      <vt:variant>
        <vt:i4>0</vt:i4>
      </vt:variant>
      <vt:variant>
        <vt:i4>5</vt:i4>
      </vt:variant>
      <vt:variant>
        <vt:lpwstr/>
      </vt:variant>
      <vt:variant>
        <vt:lpwstr>_Toc471204078</vt:lpwstr>
      </vt:variant>
      <vt:variant>
        <vt:i4>1114165</vt:i4>
      </vt:variant>
      <vt:variant>
        <vt:i4>62</vt:i4>
      </vt:variant>
      <vt:variant>
        <vt:i4>0</vt:i4>
      </vt:variant>
      <vt:variant>
        <vt:i4>5</vt:i4>
      </vt:variant>
      <vt:variant>
        <vt:lpwstr/>
      </vt:variant>
      <vt:variant>
        <vt:lpwstr>_Toc471204077</vt:lpwstr>
      </vt:variant>
      <vt:variant>
        <vt:i4>1114165</vt:i4>
      </vt:variant>
      <vt:variant>
        <vt:i4>56</vt:i4>
      </vt:variant>
      <vt:variant>
        <vt:i4>0</vt:i4>
      </vt:variant>
      <vt:variant>
        <vt:i4>5</vt:i4>
      </vt:variant>
      <vt:variant>
        <vt:lpwstr/>
      </vt:variant>
      <vt:variant>
        <vt:lpwstr>_Toc471204076</vt:lpwstr>
      </vt:variant>
      <vt:variant>
        <vt:i4>1114165</vt:i4>
      </vt:variant>
      <vt:variant>
        <vt:i4>50</vt:i4>
      </vt:variant>
      <vt:variant>
        <vt:i4>0</vt:i4>
      </vt:variant>
      <vt:variant>
        <vt:i4>5</vt:i4>
      </vt:variant>
      <vt:variant>
        <vt:lpwstr/>
      </vt:variant>
      <vt:variant>
        <vt:lpwstr>_Toc471204075</vt:lpwstr>
      </vt:variant>
      <vt:variant>
        <vt:i4>1114165</vt:i4>
      </vt:variant>
      <vt:variant>
        <vt:i4>44</vt:i4>
      </vt:variant>
      <vt:variant>
        <vt:i4>0</vt:i4>
      </vt:variant>
      <vt:variant>
        <vt:i4>5</vt:i4>
      </vt:variant>
      <vt:variant>
        <vt:lpwstr/>
      </vt:variant>
      <vt:variant>
        <vt:lpwstr>_Toc471204074</vt:lpwstr>
      </vt:variant>
      <vt:variant>
        <vt:i4>1114165</vt:i4>
      </vt:variant>
      <vt:variant>
        <vt:i4>38</vt:i4>
      </vt:variant>
      <vt:variant>
        <vt:i4>0</vt:i4>
      </vt:variant>
      <vt:variant>
        <vt:i4>5</vt:i4>
      </vt:variant>
      <vt:variant>
        <vt:lpwstr/>
      </vt:variant>
      <vt:variant>
        <vt:lpwstr>_Toc471204073</vt:lpwstr>
      </vt:variant>
      <vt:variant>
        <vt:i4>1114165</vt:i4>
      </vt:variant>
      <vt:variant>
        <vt:i4>32</vt:i4>
      </vt:variant>
      <vt:variant>
        <vt:i4>0</vt:i4>
      </vt:variant>
      <vt:variant>
        <vt:i4>5</vt:i4>
      </vt:variant>
      <vt:variant>
        <vt:lpwstr/>
      </vt:variant>
      <vt:variant>
        <vt:lpwstr>_Toc471204072</vt:lpwstr>
      </vt:variant>
      <vt:variant>
        <vt:i4>1114165</vt:i4>
      </vt:variant>
      <vt:variant>
        <vt:i4>26</vt:i4>
      </vt:variant>
      <vt:variant>
        <vt:i4>0</vt:i4>
      </vt:variant>
      <vt:variant>
        <vt:i4>5</vt:i4>
      </vt:variant>
      <vt:variant>
        <vt:lpwstr/>
      </vt:variant>
      <vt:variant>
        <vt:lpwstr>_Toc471204071</vt:lpwstr>
      </vt:variant>
      <vt:variant>
        <vt:i4>1114165</vt:i4>
      </vt:variant>
      <vt:variant>
        <vt:i4>20</vt:i4>
      </vt:variant>
      <vt:variant>
        <vt:i4>0</vt:i4>
      </vt:variant>
      <vt:variant>
        <vt:i4>5</vt:i4>
      </vt:variant>
      <vt:variant>
        <vt:lpwstr/>
      </vt:variant>
      <vt:variant>
        <vt:lpwstr>_Toc471204070</vt:lpwstr>
      </vt:variant>
      <vt:variant>
        <vt:i4>1048629</vt:i4>
      </vt:variant>
      <vt:variant>
        <vt:i4>14</vt:i4>
      </vt:variant>
      <vt:variant>
        <vt:i4>0</vt:i4>
      </vt:variant>
      <vt:variant>
        <vt:i4>5</vt:i4>
      </vt:variant>
      <vt:variant>
        <vt:lpwstr/>
      </vt:variant>
      <vt:variant>
        <vt:lpwstr>_Toc471204069</vt:lpwstr>
      </vt:variant>
      <vt:variant>
        <vt:i4>1048629</vt:i4>
      </vt:variant>
      <vt:variant>
        <vt:i4>8</vt:i4>
      </vt:variant>
      <vt:variant>
        <vt:i4>0</vt:i4>
      </vt:variant>
      <vt:variant>
        <vt:i4>5</vt:i4>
      </vt:variant>
      <vt:variant>
        <vt:lpwstr/>
      </vt:variant>
      <vt:variant>
        <vt:lpwstr>_Toc471204068</vt:lpwstr>
      </vt:variant>
      <vt:variant>
        <vt:i4>1048629</vt:i4>
      </vt:variant>
      <vt:variant>
        <vt:i4>2</vt:i4>
      </vt:variant>
      <vt:variant>
        <vt:i4>0</vt:i4>
      </vt:variant>
      <vt:variant>
        <vt:i4>5</vt:i4>
      </vt:variant>
      <vt:variant>
        <vt:lpwstr/>
      </vt:variant>
      <vt:variant>
        <vt:lpwstr>_Toc471204067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ISACOMPTA COLLABORATIF_Prise en main Z de Caisse</dc:title>
  <dc:subject/>
  <dc:creator>Catherine M'TSAHOUA</dc:creator>
  <cp:keywords/>
  <dc:description>ISACOMPTA COLLABORATIF_Prise en main Z de Caisse</dc:description>
  <cp:lastModifiedBy>Catherine M'TSAHOUA</cp:lastModifiedBy>
  <cp:revision>5</cp:revision>
  <cp:lastPrinted>2025-08-27T09:21:00Z</cp:lastPrinted>
  <dcterms:created xsi:type="dcterms:W3CDTF">2025-08-27T09:13:00Z</dcterms:created>
  <dcterms:modified xsi:type="dcterms:W3CDTF">2025-08-27T09:21:00Z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0x0101006669B0FDF1E09F4B85755532B0BE220C00AEEBF8443FD764499CDF56587277634D</vt:lpwstr>
  </property>
  <property fmtid="{D5CDD505-2E9C-101B-9397-08002B2CF9AE}" pid="3" name="MediaServiceImageTags">
    <vt:lpwstr/>
  </property>
  <property fmtid="{D5CDD505-2E9C-101B-9397-08002B2CF9AE}" pid="4" name="lcf76f155ced4ddcb4097134ff3c332f">
    <vt:lpwstr/>
  </property>
</Properties>
</file>